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3D" w:rsidRPr="003357B3" w:rsidRDefault="00A415D9" w:rsidP="00282476">
      <w:pPr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B8175E" wp14:editId="7065582C">
            <wp:extent cx="5962015" cy="9564370"/>
            <wp:effectExtent l="0" t="0" r="0" b="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62015" cy="95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F7C" w:rsidRPr="003357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Рассмотрен на заседании педагогического совета учреждения образования «Гродненский государственный политехнический колледж». </w:t>
      </w:r>
    </w:p>
    <w:p w:rsidR="002F2F7C" w:rsidRPr="00866A6A" w:rsidRDefault="002F2F7C" w:rsidP="00282476">
      <w:pPr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7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Pr="00866A6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96993" w:rsidRPr="00866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A6A" w:rsidRPr="00866A6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96993" w:rsidRPr="00866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A6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80C6F" w:rsidRPr="00866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A6A" w:rsidRPr="00866A6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80C6F" w:rsidRPr="00866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B00" w:rsidRPr="00866A6A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 w:rsidR="00A80C6F" w:rsidRPr="00866A6A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866A6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60B00" w:rsidRPr="00866A6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866A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A41988" w:rsidRDefault="002F2F7C" w:rsidP="00282476">
      <w:pPr>
        <w:suppressAutoHyphens w:val="0"/>
        <w:spacing w:after="0" w:line="240" w:lineRule="auto"/>
        <w:ind w:right="-42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57033D" w:rsidRPr="008C732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Консультант проекта:</w:t>
      </w:r>
      <w:r w:rsidR="0057033D"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Володько Галина Ивановна, </w:t>
      </w:r>
      <w:r w:rsidR="00A41988" w:rsidRPr="00C02648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 </w:t>
      </w:r>
      <w:r w:rsidR="00A41988">
        <w:rPr>
          <w:rFonts w:ascii="Times New Roman" w:eastAsia="Times New Roman" w:hAnsi="Times New Roman"/>
          <w:sz w:val="28"/>
          <w:szCs w:val="28"/>
          <w:lang w:eastAsia="ru-RU"/>
        </w:rPr>
        <w:t>информационно-аналитического</w:t>
      </w:r>
      <w:r w:rsidR="00A41988" w:rsidRPr="00C02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98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 </w:t>
      </w:r>
      <w:r w:rsidR="00A41988" w:rsidRPr="00C02648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образования УО РИПО</w:t>
      </w:r>
      <w:r w:rsidR="00A41988" w:rsidRPr="008C73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41988" w:rsidRDefault="0057033D" w:rsidP="00282476">
      <w:pPr>
        <w:pStyle w:val="a7"/>
        <w:tabs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 w:rsidRPr="008C7321">
        <w:rPr>
          <w:rFonts w:ascii="Times New Roman" w:eastAsia="Times New Roman" w:hAnsi="Times New Roman"/>
          <w:b/>
          <w:sz w:val="28"/>
          <w:szCs w:val="28"/>
          <w:lang w:eastAsia="ru-RU"/>
        </w:rPr>
        <w:t>Цель инновационной деятельности:</w:t>
      </w: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988" w:rsidRPr="00A540D1">
        <w:rPr>
          <w:rFonts w:ascii="Times New Roman" w:hAnsi="Times New Roman"/>
          <w:bCs/>
          <w:sz w:val="28"/>
          <w:szCs w:val="28"/>
          <w:lang w:val="be-BY"/>
        </w:rPr>
        <w:t xml:space="preserve">Внедрение мультимодальных технологий обучения в процесс </w:t>
      </w:r>
      <w:r w:rsidR="00A41988">
        <w:rPr>
          <w:rFonts w:ascii="Times New Roman" w:hAnsi="Times New Roman"/>
          <w:bCs/>
          <w:sz w:val="28"/>
          <w:szCs w:val="28"/>
          <w:lang w:val="be-BY"/>
        </w:rPr>
        <w:t xml:space="preserve">преподавания дисциплины  </w:t>
      </w:r>
      <w:r w:rsidR="00A41988" w:rsidRPr="00DF7D7E">
        <w:rPr>
          <w:rFonts w:ascii="Times New Roman" w:hAnsi="Times New Roman"/>
          <w:sz w:val="28"/>
          <w:szCs w:val="28"/>
        </w:rPr>
        <w:t>«Металлорежущие</w:t>
      </w:r>
      <w:r w:rsidR="00A41988">
        <w:rPr>
          <w:rFonts w:ascii="Times New Roman" w:hAnsi="Times New Roman"/>
          <w:sz w:val="28"/>
          <w:szCs w:val="28"/>
        </w:rPr>
        <w:t xml:space="preserve">       </w:t>
      </w:r>
      <w:r w:rsidR="00A41988" w:rsidRPr="00DF7D7E">
        <w:rPr>
          <w:rFonts w:ascii="Times New Roman" w:hAnsi="Times New Roman"/>
          <w:sz w:val="28"/>
          <w:szCs w:val="28"/>
        </w:rPr>
        <w:t xml:space="preserve"> станки»</w:t>
      </w:r>
      <w:r w:rsidR="00A41988">
        <w:rPr>
          <w:rFonts w:ascii="Times New Roman" w:hAnsi="Times New Roman"/>
          <w:sz w:val="28"/>
          <w:szCs w:val="28"/>
        </w:rPr>
        <w:t xml:space="preserve"> </w:t>
      </w:r>
      <w:r w:rsidR="00ED7CE8" w:rsidRPr="0057033D">
        <w:rPr>
          <w:rFonts w:ascii="Times New Roman" w:eastAsia="Times New Roman" w:hAnsi="Times New Roman"/>
          <w:sz w:val="28"/>
          <w:szCs w:val="28"/>
          <w:lang w:eastAsia="ru-RU"/>
        </w:rPr>
        <w:t>по специальности 2-</w:t>
      </w:r>
      <w:r w:rsidR="00ED7CE8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ED7CE8"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 01 0</w:t>
      </w:r>
      <w:r w:rsidR="00ED7C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7CE8"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D7CE8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Технологическое оборудование машиностроительного производства</w:t>
      </w:r>
      <w:r w:rsidR="00ED7CE8" w:rsidRPr="0057033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60C45" w:rsidRPr="00160C45" w:rsidRDefault="002370D9" w:rsidP="00282476">
      <w:pPr>
        <w:suppressAutoHyphens w:val="0"/>
        <w:spacing w:after="0" w:line="240" w:lineRule="auto"/>
        <w:ind w:left="709" w:right="-144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инновационной деятельности:</w:t>
      </w:r>
    </w:p>
    <w:p w:rsidR="002370D9" w:rsidRDefault="002370D9" w:rsidP="00282476">
      <w:pPr>
        <w:numPr>
          <w:ilvl w:val="0"/>
          <w:numId w:val="3"/>
        </w:numPr>
        <w:suppressAutoHyphens w:val="0"/>
        <w:spacing w:after="0" w:line="240" w:lineRule="auto"/>
        <w:ind w:left="0" w:right="-14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повышения профессиональной компетентности педагогов</w:t>
      </w:r>
      <w:r w:rsidR="00CF38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70D9" w:rsidRPr="002370D9" w:rsidRDefault="002370D9" w:rsidP="00282476">
      <w:pPr>
        <w:numPr>
          <w:ilvl w:val="0"/>
          <w:numId w:val="3"/>
        </w:numPr>
        <w:suppressAutoHyphens w:val="0"/>
        <w:spacing w:after="0" w:line="240" w:lineRule="auto"/>
        <w:ind w:left="0" w:right="-14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0D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материально-техническую базу для разработки электронного образовательного ресурса </w:t>
      </w:r>
      <w:r w:rsidR="00237DD0">
        <w:rPr>
          <w:rFonts w:ascii="Times New Roman" w:eastAsia="Times New Roman" w:hAnsi="Times New Roman"/>
          <w:sz w:val="28"/>
          <w:szCs w:val="28"/>
          <w:lang w:eastAsia="ru-RU"/>
        </w:rPr>
        <w:t xml:space="preserve"> (ЭОР) </w:t>
      </w:r>
      <w:r w:rsidRPr="002370D9">
        <w:rPr>
          <w:rFonts w:ascii="Times New Roman" w:eastAsia="Times New Roman" w:hAnsi="Times New Roman"/>
          <w:sz w:val="28"/>
          <w:szCs w:val="28"/>
          <w:lang w:eastAsia="ru-RU"/>
        </w:rPr>
        <w:t>по учебной дисциплине «Металлорежущие станки».</w:t>
      </w:r>
    </w:p>
    <w:p w:rsidR="0057033D" w:rsidRPr="0057033D" w:rsidRDefault="0057033D" w:rsidP="00282476">
      <w:pPr>
        <w:numPr>
          <w:ilvl w:val="0"/>
          <w:numId w:val="3"/>
        </w:numPr>
        <w:tabs>
          <w:tab w:val="left" w:pos="1418"/>
        </w:tabs>
        <w:suppressAutoHyphens w:val="0"/>
        <w:spacing w:after="0" w:line="240" w:lineRule="auto"/>
        <w:ind w:left="0" w:right="-144" w:firstLine="709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>Разработать электронн</w:t>
      </w:r>
      <w:r w:rsidR="00160C4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C45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ресурс</w:t>
      </w: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дисциплине «</w:t>
      </w:r>
      <w:r w:rsidR="00160C45">
        <w:rPr>
          <w:rFonts w:ascii="Times New Roman" w:eastAsia="Times New Roman" w:hAnsi="Times New Roman"/>
          <w:sz w:val="28"/>
          <w:szCs w:val="28"/>
          <w:lang w:eastAsia="ru-RU"/>
        </w:rPr>
        <w:t>Металлорежущие станки</w:t>
      </w: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965614" w:rsidRPr="00965614" w:rsidRDefault="00E83DC7" w:rsidP="00282476">
      <w:pPr>
        <w:numPr>
          <w:ilvl w:val="0"/>
          <w:numId w:val="3"/>
        </w:numPr>
        <w:tabs>
          <w:tab w:val="left" w:pos="1418"/>
        </w:tabs>
        <w:suppressAutoHyphens w:val="0"/>
        <w:spacing w:after="0" w:line="240" w:lineRule="auto"/>
        <w:ind w:left="0" w:right="-144" w:firstLine="709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Внедрить электронн</w:t>
      </w:r>
      <w:r w:rsidR="00160C4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C2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образовательный </w:t>
      </w:r>
      <w:r w:rsidR="00160C45">
        <w:rPr>
          <w:rFonts w:ascii="Times New Roman" w:eastAsia="Times New Roman" w:hAnsi="Times New Roman"/>
          <w:sz w:val="28"/>
          <w:szCs w:val="28"/>
          <w:lang w:eastAsia="ru-RU"/>
        </w:rPr>
        <w:t>ресурс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иплине «</w:t>
      </w:r>
      <w:r w:rsidR="00160C45">
        <w:rPr>
          <w:rFonts w:ascii="Times New Roman" w:eastAsia="Times New Roman" w:hAnsi="Times New Roman"/>
          <w:sz w:val="28"/>
          <w:szCs w:val="28"/>
          <w:lang w:eastAsia="ru-RU"/>
        </w:rPr>
        <w:t>Металлорежущие станки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образовательный процесс.</w:t>
      </w:r>
    </w:p>
    <w:p w:rsidR="00965614" w:rsidRPr="00965614" w:rsidRDefault="00A41988" w:rsidP="00282476">
      <w:pPr>
        <w:numPr>
          <w:ilvl w:val="0"/>
          <w:numId w:val="3"/>
        </w:numPr>
        <w:tabs>
          <w:tab w:val="left" w:pos="1418"/>
        </w:tabs>
        <w:suppressAutoHyphens w:val="0"/>
        <w:spacing w:after="0" w:line="240" w:lineRule="auto"/>
        <w:ind w:left="0" w:right="-144" w:firstLine="709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65614">
        <w:rPr>
          <w:rFonts w:ascii="Times New Roman" w:hAnsi="Times New Roman"/>
          <w:sz w:val="28"/>
          <w:szCs w:val="28"/>
        </w:rPr>
        <w:t>Проанализировать полученные результаты инновационной деятельности.</w:t>
      </w:r>
      <w:r w:rsidRPr="00DF7D7E">
        <w:t xml:space="preserve"> </w:t>
      </w:r>
    </w:p>
    <w:p w:rsidR="00A41988" w:rsidRPr="00965614" w:rsidRDefault="00A41988" w:rsidP="00282476">
      <w:pPr>
        <w:numPr>
          <w:ilvl w:val="0"/>
          <w:numId w:val="3"/>
        </w:numPr>
        <w:tabs>
          <w:tab w:val="left" w:pos="1418"/>
        </w:tabs>
        <w:suppressAutoHyphens w:val="0"/>
        <w:spacing w:after="0" w:line="240" w:lineRule="auto"/>
        <w:ind w:left="0" w:right="-144" w:firstLine="709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65614">
        <w:rPr>
          <w:rFonts w:ascii="Times New Roman" w:hAnsi="Times New Roman"/>
          <w:sz w:val="28"/>
          <w:szCs w:val="28"/>
        </w:rPr>
        <w:t xml:space="preserve">Разработать методические рекомендации по использованию </w:t>
      </w:r>
      <w:r w:rsidR="00237DD0" w:rsidRPr="00237DD0">
        <w:rPr>
          <w:rFonts w:ascii="Times New Roman" w:hAnsi="Times New Roman"/>
          <w:sz w:val="28"/>
          <w:szCs w:val="28"/>
        </w:rPr>
        <w:t xml:space="preserve">электронного образовательного </w:t>
      </w:r>
      <w:r w:rsidR="00237DD0">
        <w:rPr>
          <w:rFonts w:ascii="Times New Roman" w:hAnsi="Times New Roman"/>
          <w:sz w:val="28"/>
          <w:szCs w:val="28"/>
        </w:rPr>
        <w:t>ресурса.</w:t>
      </w:r>
    </w:p>
    <w:p w:rsidR="00A41988" w:rsidRDefault="00A41988" w:rsidP="00282476">
      <w:pPr>
        <w:pStyle w:val="a7"/>
        <w:tabs>
          <w:tab w:val="left" w:pos="993"/>
        </w:tabs>
        <w:spacing w:after="0" w:line="240" w:lineRule="auto"/>
        <w:ind w:right="39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226E" w:rsidRPr="00AD3AA3" w:rsidRDefault="00760F50" w:rsidP="00282476">
      <w:pPr>
        <w:tabs>
          <w:tab w:val="left" w:pos="993"/>
        </w:tabs>
        <w:suppressAutoHyphens w:val="0"/>
        <w:spacing w:after="0" w:line="240" w:lineRule="auto"/>
        <w:ind w:left="709" w:right="-144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AA3">
        <w:rPr>
          <w:rFonts w:ascii="Times New Roman" w:eastAsia="Times New Roman" w:hAnsi="Times New Roman"/>
          <w:b/>
          <w:sz w:val="28"/>
          <w:szCs w:val="28"/>
          <w:lang w:eastAsia="ru-RU"/>
        </w:rPr>
        <w:t>Гипотеза</w:t>
      </w:r>
    </w:p>
    <w:p w:rsidR="00965614" w:rsidRPr="00AD3AA3" w:rsidRDefault="00CF3817" w:rsidP="00282476">
      <w:pPr>
        <w:pStyle w:val="a7"/>
        <w:tabs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В</w:t>
      </w:r>
      <w:r w:rsidR="00965614" w:rsidRPr="00A540D1">
        <w:rPr>
          <w:rFonts w:ascii="Times New Roman" w:hAnsi="Times New Roman"/>
          <w:bCs/>
          <w:sz w:val="28"/>
          <w:szCs w:val="28"/>
          <w:lang w:val="be-BY"/>
        </w:rPr>
        <w:t xml:space="preserve">недрение </w:t>
      </w:r>
      <w:r w:rsidR="00237DD0">
        <w:rPr>
          <w:rFonts w:ascii="Times New Roman" w:hAnsi="Times New Roman"/>
          <w:bCs/>
          <w:sz w:val="28"/>
          <w:szCs w:val="28"/>
          <w:lang w:val="be-BY"/>
        </w:rPr>
        <w:t xml:space="preserve">ЭОР с </w:t>
      </w:r>
      <w:r w:rsidR="00965614" w:rsidRPr="00A540D1">
        <w:rPr>
          <w:rFonts w:ascii="Times New Roman" w:hAnsi="Times New Roman"/>
          <w:bCs/>
          <w:sz w:val="28"/>
          <w:szCs w:val="28"/>
          <w:lang w:val="be-BY"/>
        </w:rPr>
        <w:t>мультимодальны</w:t>
      </w:r>
      <w:r w:rsidR="00237DD0">
        <w:rPr>
          <w:rFonts w:ascii="Times New Roman" w:hAnsi="Times New Roman"/>
          <w:bCs/>
          <w:sz w:val="28"/>
          <w:szCs w:val="28"/>
          <w:lang w:val="be-BY"/>
        </w:rPr>
        <w:t>ми</w:t>
      </w:r>
      <w:r w:rsidR="00965614" w:rsidRPr="00A540D1">
        <w:rPr>
          <w:rFonts w:ascii="Times New Roman" w:hAnsi="Times New Roman"/>
          <w:bCs/>
          <w:sz w:val="28"/>
          <w:szCs w:val="28"/>
          <w:lang w:val="be-BY"/>
        </w:rPr>
        <w:t xml:space="preserve"> технологи</w:t>
      </w:r>
      <w:r w:rsidR="00237DD0">
        <w:rPr>
          <w:rFonts w:ascii="Times New Roman" w:hAnsi="Times New Roman"/>
          <w:bCs/>
          <w:sz w:val="28"/>
          <w:szCs w:val="28"/>
          <w:lang w:val="be-BY"/>
        </w:rPr>
        <w:t xml:space="preserve">ями </w:t>
      </w:r>
      <w:r w:rsidR="00965614" w:rsidRPr="00A540D1">
        <w:rPr>
          <w:rFonts w:ascii="Times New Roman" w:hAnsi="Times New Roman"/>
          <w:bCs/>
          <w:sz w:val="28"/>
          <w:szCs w:val="28"/>
          <w:lang w:val="be-BY"/>
        </w:rPr>
        <w:t xml:space="preserve"> обучения в процесс </w:t>
      </w:r>
      <w:r w:rsidR="00965614">
        <w:rPr>
          <w:rFonts w:ascii="Times New Roman" w:hAnsi="Times New Roman"/>
          <w:bCs/>
          <w:sz w:val="28"/>
          <w:szCs w:val="28"/>
          <w:lang w:val="be-BY"/>
        </w:rPr>
        <w:t xml:space="preserve">преподавания дисциплины  </w:t>
      </w:r>
      <w:r w:rsidR="00965614" w:rsidRPr="00DF7D7E">
        <w:rPr>
          <w:rFonts w:ascii="Times New Roman" w:hAnsi="Times New Roman"/>
          <w:sz w:val="28"/>
          <w:szCs w:val="28"/>
        </w:rPr>
        <w:t>«Металлорежущие</w:t>
      </w:r>
      <w:r w:rsidR="00965614">
        <w:rPr>
          <w:rFonts w:ascii="Times New Roman" w:hAnsi="Times New Roman"/>
          <w:sz w:val="28"/>
          <w:szCs w:val="28"/>
        </w:rPr>
        <w:t xml:space="preserve">       </w:t>
      </w:r>
      <w:r w:rsidR="00965614" w:rsidRPr="00DF7D7E">
        <w:rPr>
          <w:rFonts w:ascii="Times New Roman" w:hAnsi="Times New Roman"/>
          <w:sz w:val="28"/>
          <w:szCs w:val="28"/>
        </w:rPr>
        <w:t xml:space="preserve"> станки»</w:t>
      </w:r>
      <w:r w:rsidR="00965614">
        <w:rPr>
          <w:rFonts w:ascii="Times New Roman" w:hAnsi="Times New Roman"/>
          <w:sz w:val="28"/>
          <w:szCs w:val="28"/>
        </w:rPr>
        <w:t xml:space="preserve"> </w:t>
      </w:r>
      <w:r w:rsidR="00965614" w:rsidRPr="00AD3AA3">
        <w:rPr>
          <w:rFonts w:ascii="Times New Roman" w:hAnsi="Times New Roman"/>
          <w:sz w:val="28"/>
          <w:szCs w:val="28"/>
        </w:rPr>
        <w:t xml:space="preserve">позволит: </w:t>
      </w:r>
    </w:p>
    <w:p w:rsidR="00C72695" w:rsidRDefault="00AD3AA3" w:rsidP="00282476">
      <w:pPr>
        <w:pStyle w:val="a7"/>
        <w:tabs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AD3AA3">
        <w:rPr>
          <w:rFonts w:ascii="Times New Roman" w:eastAsia="BatangChe" w:hAnsi="Times New Roman"/>
          <w:sz w:val="28"/>
          <w:szCs w:val="28"/>
        </w:rPr>
        <w:t>апробировать актуальные в современных условиях, ориентированные на индивидуальные способы усвоения содержания образования</w:t>
      </w:r>
      <w:r w:rsidR="00CF3817">
        <w:rPr>
          <w:rFonts w:ascii="Times New Roman" w:eastAsia="BatangChe" w:hAnsi="Times New Roman"/>
          <w:sz w:val="28"/>
          <w:szCs w:val="28"/>
        </w:rPr>
        <w:t>,</w:t>
      </w:r>
      <w:r w:rsidRPr="00AD3AA3">
        <w:rPr>
          <w:rFonts w:ascii="Times New Roman" w:eastAsia="BatangChe" w:hAnsi="Times New Roman"/>
          <w:sz w:val="28"/>
          <w:szCs w:val="28"/>
        </w:rPr>
        <w:t xml:space="preserve"> мультимодальные технологии; </w:t>
      </w:r>
    </w:p>
    <w:p w:rsidR="00C72695" w:rsidRPr="00C72695" w:rsidRDefault="00C72695" w:rsidP="00282476">
      <w:pPr>
        <w:pStyle w:val="a7"/>
        <w:tabs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C72695">
        <w:rPr>
          <w:rFonts w:ascii="Times New Roman" w:eastAsia="BatangChe" w:hAnsi="Times New Roman"/>
          <w:sz w:val="28"/>
          <w:szCs w:val="28"/>
          <w:lang w:eastAsia="ru-RU"/>
        </w:rPr>
        <w:t>обеспечит</w:t>
      </w:r>
      <w:r w:rsidR="00237DD0">
        <w:rPr>
          <w:rFonts w:ascii="Times New Roman" w:eastAsia="BatangChe" w:hAnsi="Times New Roman"/>
          <w:sz w:val="28"/>
          <w:szCs w:val="28"/>
          <w:lang w:eastAsia="ru-RU"/>
        </w:rPr>
        <w:t>ь</w:t>
      </w:r>
      <w:r w:rsidRPr="00C72695">
        <w:rPr>
          <w:rFonts w:ascii="Times New Roman" w:eastAsia="BatangChe" w:hAnsi="Times New Roman"/>
          <w:sz w:val="28"/>
          <w:szCs w:val="28"/>
          <w:lang w:eastAsia="ru-RU"/>
        </w:rPr>
        <w:t xml:space="preserve"> рост положительной мотивации учебной и внеучебной деятельности учащихся, динамику в результатах их учебной деятельности</w:t>
      </w:r>
      <w:r>
        <w:rPr>
          <w:rFonts w:ascii="Times New Roman" w:eastAsia="BatangChe" w:hAnsi="Times New Roman"/>
          <w:sz w:val="28"/>
          <w:szCs w:val="28"/>
          <w:lang w:eastAsia="ru-RU"/>
        </w:rPr>
        <w:t>;</w:t>
      </w:r>
    </w:p>
    <w:p w:rsidR="00965614" w:rsidRPr="00AD3AA3" w:rsidRDefault="00965614" w:rsidP="00282476">
      <w:pPr>
        <w:pStyle w:val="a7"/>
        <w:tabs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AD3AA3">
        <w:rPr>
          <w:rFonts w:ascii="Times New Roman" w:eastAsia="BatangChe" w:hAnsi="Times New Roman"/>
          <w:sz w:val="28"/>
          <w:szCs w:val="28"/>
        </w:rPr>
        <w:t>создать условия для реализации  индивидуальных возможностей учащихся  при изучении дисциплины с использованием электронного образовательного ресурса;</w:t>
      </w:r>
    </w:p>
    <w:p w:rsidR="00AD3AA3" w:rsidRPr="00AD3AA3" w:rsidRDefault="00965614" w:rsidP="00282476">
      <w:pPr>
        <w:pStyle w:val="a7"/>
        <w:tabs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AD3AA3">
        <w:rPr>
          <w:rFonts w:ascii="Times New Roman" w:eastAsia="BatangChe" w:hAnsi="Times New Roman"/>
          <w:sz w:val="28"/>
          <w:szCs w:val="28"/>
        </w:rPr>
        <w:t>обеспечить  стабильный и поступательный рост качества образования и профессиональной компетентности педагогов</w:t>
      </w:r>
      <w:r w:rsidR="00237DD0">
        <w:rPr>
          <w:rFonts w:ascii="Times New Roman" w:eastAsia="BatangChe" w:hAnsi="Times New Roman"/>
          <w:sz w:val="28"/>
          <w:szCs w:val="28"/>
        </w:rPr>
        <w:t>.</w:t>
      </w:r>
    </w:p>
    <w:p w:rsidR="00237DD0" w:rsidRDefault="00237DD0" w:rsidP="002824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1B31" w:rsidRDefault="00760F50" w:rsidP="002824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AA3">
        <w:rPr>
          <w:rFonts w:ascii="Times New Roman" w:eastAsia="Times New Roman" w:hAnsi="Times New Roman"/>
          <w:b/>
          <w:sz w:val="28"/>
          <w:szCs w:val="28"/>
          <w:lang w:eastAsia="ru-RU"/>
        </w:rPr>
        <w:t>Сроки реализации проекта</w:t>
      </w:r>
      <w:r w:rsidR="00965614" w:rsidRPr="00AD3AA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D3AA3" w:rsidRPr="00AD3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61B31">
        <w:rPr>
          <w:rFonts w:ascii="Times New Roman" w:hAnsi="Times New Roman"/>
          <w:sz w:val="28"/>
          <w:szCs w:val="28"/>
        </w:rPr>
        <w:t xml:space="preserve">сентябрь 2019 г.- июнь 2021 г. </w:t>
      </w:r>
    </w:p>
    <w:p w:rsidR="00237DD0" w:rsidRDefault="00237DD0" w:rsidP="002824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F50" w:rsidRPr="00AD3AA3" w:rsidRDefault="00760F50" w:rsidP="00282476">
      <w:pPr>
        <w:tabs>
          <w:tab w:val="left" w:pos="993"/>
        </w:tabs>
        <w:suppressAutoHyphens w:val="0"/>
        <w:spacing w:after="0" w:line="240" w:lineRule="auto"/>
        <w:ind w:left="709" w:right="-144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AA3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учреждений образования, на базе которых осуществляется инновационная деятельность</w:t>
      </w:r>
    </w:p>
    <w:p w:rsidR="00510F85" w:rsidRDefault="00510F85" w:rsidP="00282476">
      <w:pPr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1.Учреждение образования «Гродненский государственный политехнический колледж»</w:t>
      </w:r>
      <w:r w:rsidR="00CF38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817" w:rsidRDefault="00CF3817" w:rsidP="00282476">
      <w:pPr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817" w:rsidRDefault="00CF3817" w:rsidP="00282476">
      <w:pPr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F85" w:rsidRDefault="00510F85" w:rsidP="00282476">
      <w:pPr>
        <w:tabs>
          <w:tab w:val="left" w:pos="993"/>
        </w:tabs>
        <w:suppressAutoHyphens w:val="0"/>
        <w:spacing w:after="0" w:line="240" w:lineRule="auto"/>
        <w:ind w:left="709" w:right="-144" w:firstLine="709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60F50" w:rsidRDefault="00760F50" w:rsidP="00282476">
      <w:pPr>
        <w:tabs>
          <w:tab w:val="left" w:pos="993"/>
        </w:tabs>
        <w:suppressAutoHyphens w:val="0"/>
        <w:spacing w:after="0" w:line="240" w:lineRule="auto"/>
        <w:ind w:left="709" w:right="-144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AA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Количество участников проекта</w:t>
      </w:r>
      <w:r w:rsidR="00237DD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AD3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37DD0" w:rsidRPr="00237DD0" w:rsidRDefault="00237DD0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DD0">
        <w:rPr>
          <w:rFonts w:ascii="Times New Roman" w:eastAsia="Times New Roman" w:hAnsi="Times New Roman"/>
          <w:sz w:val="28"/>
          <w:szCs w:val="28"/>
          <w:lang w:eastAsia="ru-RU"/>
        </w:rPr>
        <w:t>В инновационном проекте принимали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педагогические работники колледжа</w:t>
      </w:r>
      <w:r w:rsidR="00A85C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 приказом была создана творческая группа</w:t>
      </w:r>
      <w:r w:rsidR="003D7C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0F85" w:rsidRPr="00160C45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 xml:space="preserve">Храпко С.В. – 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>директор;</w:t>
      </w:r>
    </w:p>
    <w:p w:rsidR="00510F85" w:rsidRPr="00160C45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Пантелеенко М.В. –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>руководитель группы, зам. директора по УР;</w:t>
      </w:r>
    </w:p>
    <w:p w:rsidR="00510F85" w:rsidRPr="00160C45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Дырман Т.И. –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>зам. директора по УМР;</w:t>
      </w:r>
    </w:p>
    <w:p w:rsidR="00510F85" w:rsidRPr="00160C45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Дробышева Л.Б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. – 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цикловой комиссии,</w:t>
      </w:r>
    </w:p>
    <w:p w:rsidR="00510F85" w:rsidRPr="00160C45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>преподаватель спецдисциплин;</w:t>
      </w:r>
    </w:p>
    <w:p w:rsidR="00510F85" w:rsidRPr="00160C45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Шимбарецкая Ж.Г. –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>преподаватель спецдисциплин;</w:t>
      </w:r>
    </w:p>
    <w:p w:rsidR="00510F85" w:rsidRPr="00160C45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Орехво В.Д. –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цикловой комиссии,</w:t>
      </w:r>
    </w:p>
    <w:p w:rsidR="00510F85" w:rsidRPr="00160C45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  <w:t>преподаватель спецдисциплин;</w:t>
      </w:r>
    </w:p>
    <w:p w:rsidR="00AD3AA3" w:rsidRPr="00160C45" w:rsidRDefault="00AD3AA3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Туля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38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C45">
        <w:rPr>
          <w:rFonts w:ascii="Times New Roman" w:eastAsia="Times New Roman" w:hAnsi="Times New Roman"/>
          <w:sz w:val="28"/>
          <w:szCs w:val="28"/>
          <w:lang w:eastAsia="ru-RU"/>
        </w:rPr>
        <w:t>инженер–программист</w:t>
      </w:r>
      <w:r w:rsidR="00CF38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AA3" w:rsidRPr="00160C45" w:rsidRDefault="00AD3AA3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B31" w:rsidRPr="003D7C6C" w:rsidRDefault="00510F85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колледжа </w:t>
      </w: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2-40 01 01 </w:t>
      </w:r>
      <w:r w:rsidRPr="0057033D">
        <w:rPr>
          <w:rFonts w:ascii="Times New Roman" w:eastAsia="Times New Roman" w:hAnsi="Times New Roman"/>
          <w:sz w:val="28"/>
          <w:szCs w:val="28"/>
          <w:lang w:eastAsia="ru-RU"/>
        </w:rPr>
        <w:t>«Программное обеспеч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информационных технологий»</w:t>
      </w:r>
      <w:r w:rsidR="00461B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C6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61B31" w:rsidRPr="003D7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C6C" w:rsidRPr="003D7C6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ПЗТ-30 </w:t>
      </w:r>
      <w:r w:rsidR="003D7C6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D7C6C" w:rsidRPr="003D7C6C"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="00461B31" w:rsidRPr="003D7C6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</w:t>
      </w:r>
      <w:r w:rsidR="003D7C6C" w:rsidRPr="003D7C6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61B31" w:rsidRPr="003D7C6C">
        <w:rPr>
          <w:rFonts w:ascii="Times New Roman" w:eastAsia="Times New Roman" w:hAnsi="Times New Roman"/>
          <w:sz w:val="28"/>
          <w:szCs w:val="28"/>
          <w:lang w:eastAsia="ru-RU"/>
        </w:rPr>
        <w:t>ся;</w:t>
      </w:r>
      <w:r w:rsidR="003D7C6C">
        <w:rPr>
          <w:rFonts w:ascii="Times New Roman" w:eastAsia="Times New Roman" w:hAnsi="Times New Roman"/>
          <w:sz w:val="28"/>
          <w:szCs w:val="28"/>
          <w:lang w:eastAsia="ru-RU"/>
        </w:rPr>
        <w:t xml:space="preserve"> ПЗТ-29 –1 учащи</w:t>
      </w:r>
      <w:r w:rsidR="00CF381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D7C6C">
        <w:rPr>
          <w:rFonts w:ascii="Times New Roman" w:eastAsia="Times New Roman" w:hAnsi="Times New Roman"/>
          <w:sz w:val="28"/>
          <w:szCs w:val="28"/>
          <w:lang w:eastAsia="ru-RU"/>
        </w:rPr>
        <w:t>ся.</w:t>
      </w:r>
    </w:p>
    <w:p w:rsidR="00461B31" w:rsidRPr="00CF3817" w:rsidRDefault="00461B31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Учащиеся колледжа специальности 2-36</w:t>
      </w:r>
      <w:r w:rsidR="00CF3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CF3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103 «Технологическое оборудование машиностроительного производства </w:t>
      </w:r>
      <w:r w:rsidRPr="00D2162B">
        <w:rPr>
          <w:rFonts w:ascii="Times New Roman" w:hAnsi="Times New Roman"/>
          <w:sz w:val="28"/>
          <w:szCs w:val="28"/>
        </w:rPr>
        <w:t>(производственная деятельность)</w:t>
      </w:r>
      <w:r>
        <w:rPr>
          <w:rFonts w:ascii="Times New Roman" w:hAnsi="Times New Roman"/>
          <w:sz w:val="28"/>
          <w:szCs w:val="28"/>
        </w:rPr>
        <w:t>»</w:t>
      </w:r>
      <w:r w:rsidR="003D7C6C">
        <w:rPr>
          <w:rFonts w:ascii="Times New Roman" w:hAnsi="Times New Roman"/>
          <w:sz w:val="28"/>
          <w:szCs w:val="28"/>
        </w:rPr>
        <w:t xml:space="preserve"> –  группа  </w:t>
      </w:r>
      <w:r w:rsidR="003D7C6C" w:rsidRPr="00CF3817">
        <w:rPr>
          <w:rFonts w:ascii="Times New Roman" w:hAnsi="Times New Roman"/>
          <w:sz w:val="28"/>
          <w:szCs w:val="28"/>
        </w:rPr>
        <w:t xml:space="preserve">ТАР- </w:t>
      </w:r>
      <w:r w:rsidR="00D03F75" w:rsidRPr="00CF3817">
        <w:rPr>
          <w:rFonts w:ascii="Times New Roman" w:hAnsi="Times New Roman"/>
          <w:sz w:val="28"/>
          <w:szCs w:val="28"/>
        </w:rPr>
        <w:t>57</w:t>
      </w:r>
      <w:r w:rsidR="003D7C6C" w:rsidRPr="00CF3817">
        <w:rPr>
          <w:rFonts w:ascii="Times New Roman" w:hAnsi="Times New Roman"/>
          <w:sz w:val="28"/>
          <w:szCs w:val="28"/>
        </w:rPr>
        <w:t xml:space="preserve">  –</w:t>
      </w:r>
      <w:r w:rsidR="00D03F75" w:rsidRPr="00CF3817">
        <w:rPr>
          <w:rFonts w:ascii="Times New Roman" w:hAnsi="Times New Roman"/>
          <w:sz w:val="28"/>
          <w:szCs w:val="28"/>
        </w:rPr>
        <w:t xml:space="preserve"> 22</w:t>
      </w:r>
      <w:r w:rsidR="003D7C6C" w:rsidRPr="00CF3817">
        <w:rPr>
          <w:rFonts w:ascii="Times New Roman" w:hAnsi="Times New Roman"/>
          <w:sz w:val="28"/>
          <w:szCs w:val="28"/>
        </w:rPr>
        <w:t xml:space="preserve"> </w:t>
      </w:r>
      <w:r w:rsidRPr="00CF3817">
        <w:rPr>
          <w:rFonts w:ascii="Times New Roman" w:hAnsi="Times New Roman"/>
          <w:sz w:val="28"/>
          <w:szCs w:val="28"/>
        </w:rPr>
        <w:t>учащихся</w:t>
      </w:r>
      <w:r w:rsidR="00CF3817" w:rsidRPr="00CF3817">
        <w:rPr>
          <w:rFonts w:ascii="Times New Roman" w:hAnsi="Times New Roman"/>
          <w:sz w:val="28"/>
          <w:szCs w:val="28"/>
        </w:rPr>
        <w:t xml:space="preserve"> (</w:t>
      </w:r>
      <w:r w:rsidR="00CF3817">
        <w:rPr>
          <w:rFonts w:ascii="Times New Roman" w:hAnsi="Times New Roman"/>
          <w:sz w:val="28"/>
          <w:szCs w:val="28"/>
        </w:rPr>
        <w:t>2</w:t>
      </w:r>
      <w:r w:rsidR="00CF3817" w:rsidRPr="00CF3817">
        <w:rPr>
          <w:rFonts w:ascii="Times New Roman" w:hAnsi="Times New Roman"/>
          <w:sz w:val="28"/>
          <w:szCs w:val="28"/>
        </w:rPr>
        <w:t xml:space="preserve"> курс)</w:t>
      </w:r>
      <w:r w:rsidR="003D7C6C" w:rsidRPr="00CF3817">
        <w:rPr>
          <w:rFonts w:ascii="Times New Roman" w:hAnsi="Times New Roman"/>
          <w:sz w:val="28"/>
          <w:szCs w:val="28"/>
        </w:rPr>
        <w:t xml:space="preserve">; </w:t>
      </w:r>
      <w:r w:rsidRPr="00CF3817">
        <w:rPr>
          <w:rFonts w:ascii="Times New Roman" w:hAnsi="Times New Roman"/>
          <w:sz w:val="28"/>
          <w:szCs w:val="28"/>
        </w:rPr>
        <w:t xml:space="preserve"> </w:t>
      </w:r>
      <w:r w:rsidR="003D7C6C" w:rsidRPr="00CF3817">
        <w:rPr>
          <w:rFonts w:ascii="Times New Roman" w:hAnsi="Times New Roman"/>
          <w:sz w:val="28"/>
          <w:szCs w:val="28"/>
        </w:rPr>
        <w:t xml:space="preserve">ТАР- </w:t>
      </w:r>
      <w:r w:rsidR="00D03F75" w:rsidRPr="00CF3817">
        <w:rPr>
          <w:rFonts w:ascii="Times New Roman" w:hAnsi="Times New Roman"/>
          <w:sz w:val="28"/>
          <w:szCs w:val="28"/>
        </w:rPr>
        <w:t>58</w:t>
      </w:r>
      <w:r w:rsidR="003D7C6C" w:rsidRPr="00CF3817">
        <w:rPr>
          <w:rFonts w:ascii="Times New Roman" w:hAnsi="Times New Roman"/>
          <w:sz w:val="28"/>
          <w:szCs w:val="28"/>
        </w:rPr>
        <w:t xml:space="preserve">  – </w:t>
      </w:r>
      <w:r w:rsidR="00D03F75" w:rsidRPr="00CF3817">
        <w:rPr>
          <w:rFonts w:ascii="Times New Roman" w:hAnsi="Times New Roman"/>
          <w:sz w:val="28"/>
          <w:szCs w:val="28"/>
        </w:rPr>
        <w:t xml:space="preserve">20 </w:t>
      </w:r>
      <w:r w:rsidR="003D7C6C" w:rsidRPr="00CF3817">
        <w:rPr>
          <w:rFonts w:ascii="Times New Roman" w:hAnsi="Times New Roman"/>
          <w:sz w:val="28"/>
          <w:szCs w:val="28"/>
        </w:rPr>
        <w:t>учащихся</w:t>
      </w:r>
      <w:r w:rsidR="00CF3817">
        <w:rPr>
          <w:rFonts w:ascii="Times New Roman" w:hAnsi="Times New Roman"/>
          <w:sz w:val="28"/>
          <w:szCs w:val="28"/>
        </w:rPr>
        <w:t xml:space="preserve"> </w:t>
      </w:r>
      <w:r w:rsidR="00CF3817" w:rsidRPr="00CF3817">
        <w:rPr>
          <w:rFonts w:ascii="Times New Roman" w:hAnsi="Times New Roman"/>
          <w:sz w:val="28"/>
          <w:szCs w:val="28"/>
        </w:rPr>
        <w:t>(</w:t>
      </w:r>
      <w:r w:rsidR="00CF3817">
        <w:rPr>
          <w:rFonts w:ascii="Times New Roman" w:hAnsi="Times New Roman"/>
          <w:sz w:val="28"/>
          <w:szCs w:val="28"/>
        </w:rPr>
        <w:t>2</w:t>
      </w:r>
      <w:r w:rsidR="00CF3817" w:rsidRPr="00CF3817">
        <w:rPr>
          <w:rFonts w:ascii="Times New Roman" w:hAnsi="Times New Roman"/>
          <w:sz w:val="28"/>
          <w:szCs w:val="28"/>
        </w:rPr>
        <w:t xml:space="preserve"> курс)</w:t>
      </w:r>
      <w:r w:rsidR="0068314F" w:rsidRPr="00CF3817">
        <w:rPr>
          <w:rFonts w:ascii="Times New Roman" w:hAnsi="Times New Roman"/>
          <w:sz w:val="28"/>
          <w:szCs w:val="28"/>
        </w:rPr>
        <w:t>; ТАР- 55  – 2</w:t>
      </w:r>
      <w:r w:rsidR="00BA672E" w:rsidRPr="00CF3817">
        <w:rPr>
          <w:rFonts w:ascii="Times New Roman" w:hAnsi="Times New Roman"/>
          <w:sz w:val="28"/>
          <w:szCs w:val="28"/>
          <w:lang w:val="be-BY"/>
        </w:rPr>
        <w:t>2</w:t>
      </w:r>
      <w:r w:rsidR="0068314F" w:rsidRPr="00CF3817">
        <w:rPr>
          <w:rFonts w:ascii="Times New Roman" w:hAnsi="Times New Roman"/>
          <w:sz w:val="28"/>
          <w:szCs w:val="28"/>
        </w:rPr>
        <w:t xml:space="preserve"> учащихся</w:t>
      </w:r>
      <w:r w:rsidR="00CF3817">
        <w:rPr>
          <w:rFonts w:ascii="Times New Roman" w:hAnsi="Times New Roman"/>
          <w:sz w:val="28"/>
          <w:szCs w:val="28"/>
        </w:rPr>
        <w:t xml:space="preserve"> (3 курс)</w:t>
      </w:r>
      <w:r w:rsidR="0068314F" w:rsidRPr="00CF3817">
        <w:rPr>
          <w:rFonts w:ascii="Times New Roman" w:hAnsi="Times New Roman"/>
          <w:sz w:val="28"/>
          <w:szCs w:val="28"/>
        </w:rPr>
        <w:t>;  ТАР- 56  – 20 учащихся</w:t>
      </w:r>
      <w:r w:rsidR="00CF3817">
        <w:rPr>
          <w:rFonts w:ascii="Times New Roman" w:hAnsi="Times New Roman"/>
          <w:sz w:val="28"/>
          <w:szCs w:val="28"/>
        </w:rPr>
        <w:t xml:space="preserve"> (3 курс)</w:t>
      </w:r>
      <w:r w:rsidR="003D7C6C" w:rsidRPr="00CF3817">
        <w:rPr>
          <w:rFonts w:ascii="Times New Roman" w:hAnsi="Times New Roman"/>
          <w:sz w:val="28"/>
          <w:szCs w:val="28"/>
        </w:rPr>
        <w:t xml:space="preserve">.  </w:t>
      </w:r>
    </w:p>
    <w:p w:rsidR="007C6B7A" w:rsidRPr="0057033D" w:rsidRDefault="007C6B7A" w:rsidP="00282476">
      <w:pPr>
        <w:suppressAutoHyphens w:val="0"/>
        <w:spacing w:after="0" w:line="240" w:lineRule="auto"/>
        <w:ind w:right="-427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50" w:rsidRDefault="00280E99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1B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0F50" w:rsidRPr="00461B3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результаты</w:t>
      </w:r>
      <w:r w:rsidRPr="00461B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инновационной</w:t>
      </w:r>
      <w:r w:rsidR="00760F50" w:rsidRPr="00461B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деятельности</w:t>
      </w:r>
    </w:p>
    <w:p w:rsidR="00461B31" w:rsidRPr="00461B31" w:rsidRDefault="00461B31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5B10" w:rsidRDefault="00280E99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99">
        <w:rPr>
          <w:rFonts w:ascii="Times New Roman" w:hAnsi="Times New Roman"/>
          <w:sz w:val="28"/>
          <w:szCs w:val="28"/>
        </w:rPr>
        <w:t xml:space="preserve">Инновационная деятельность в учреждении образования </w:t>
      </w:r>
      <w:r>
        <w:rPr>
          <w:rFonts w:ascii="Times New Roman" w:hAnsi="Times New Roman"/>
          <w:sz w:val="28"/>
          <w:szCs w:val="28"/>
        </w:rPr>
        <w:t xml:space="preserve"> «Гродненский государственный политехнический колледж» </w:t>
      </w:r>
      <w:r w:rsidRPr="00280E99">
        <w:rPr>
          <w:rFonts w:ascii="Times New Roman" w:hAnsi="Times New Roman"/>
          <w:sz w:val="28"/>
          <w:szCs w:val="28"/>
        </w:rPr>
        <w:t xml:space="preserve">осуществлялась на основании: </w:t>
      </w:r>
    </w:p>
    <w:p w:rsidR="00475B10" w:rsidRDefault="00280E99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99">
        <w:rPr>
          <w:rFonts w:ascii="Times New Roman" w:hAnsi="Times New Roman"/>
          <w:sz w:val="28"/>
          <w:szCs w:val="28"/>
        </w:rPr>
        <w:t xml:space="preserve">приказа Министерства образования Республики Беларусь от 30.07.2019 </w:t>
      </w:r>
      <w:r w:rsidR="00475B10">
        <w:rPr>
          <w:rFonts w:ascii="Times New Roman" w:hAnsi="Times New Roman"/>
          <w:sz w:val="28"/>
          <w:szCs w:val="28"/>
        </w:rPr>
        <w:t xml:space="preserve">        </w:t>
      </w:r>
      <w:r w:rsidRPr="00280E99">
        <w:rPr>
          <w:rFonts w:ascii="Times New Roman" w:hAnsi="Times New Roman"/>
          <w:sz w:val="28"/>
          <w:szCs w:val="28"/>
        </w:rPr>
        <w:t>№ 617 «Об экспериментальной и инновационной деятельности в 2019/2020 учебном году»;</w:t>
      </w:r>
    </w:p>
    <w:p w:rsidR="00475B10" w:rsidRDefault="00475B10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99">
        <w:rPr>
          <w:rFonts w:ascii="Times New Roman" w:hAnsi="Times New Roman"/>
          <w:sz w:val="28"/>
          <w:szCs w:val="28"/>
        </w:rPr>
        <w:t xml:space="preserve">приказа Министерства образования Республики Беларусь от </w:t>
      </w:r>
      <w:r w:rsidR="00835F5E" w:rsidRPr="00835F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24.07.2020</w:t>
      </w:r>
      <w:r w:rsidR="00835F5E">
        <w:rPr>
          <w:rFonts w:ascii="Tahoma" w:hAnsi="Tahoma" w:cs="Tahoma"/>
          <w:color w:val="000000"/>
          <w:sz w:val="10"/>
          <w:szCs w:val="10"/>
          <w:shd w:val="clear" w:color="auto" w:fill="FFFFFF"/>
        </w:rPr>
        <w:t xml:space="preserve">                 </w:t>
      </w:r>
      <w:r w:rsidRPr="00280E99">
        <w:rPr>
          <w:rFonts w:ascii="Times New Roman" w:hAnsi="Times New Roman"/>
          <w:sz w:val="28"/>
          <w:szCs w:val="28"/>
        </w:rPr>
        <w:t xml:space="preserve">№ </w:t>
      </w:r>
      <w:r w:rsidR="00835F5E">
        <w:rPr>
          <w:rFonts w:ascii="Times New Roman" w:hAnsi="Times New Roman"/>
          <w:sz w:val="28"/>
          <w:szCs w:val="28"/>
        </w:rPr>
        <w:t xml:space="preserve">565 </w:t>
      </w:r>
      <w:r w:rsidRPr="00280E99">
        <w:rPr>
          <w:rFonts w:ascii="Times New Roman" w:hAnsi="Times New Roman"/>
          <w:sz w:val="28"/>
          <w:szCs w:val="28"/>
        </w:rPr>
        <w:t>«Об экспериментальной и инновационной деятельности в 20</w:t>
      </w:r>
      <w:r w:rsidR="00835F5E">
        <w:rPr>
          <w:rFonts w:ascii="Times New Roman" w:hAnsi="Times New Roman"/>
          <w:sz w:val="28"/>
          <w:szCs w:val="28"/>
        </w:rPr>
        <w:t>20</w:t>
      </w:r>
      <w:r w:rsidRPr="00280E99">
        <w:rPr>
          <w:rFonts w:ascii="Times New Roman" w:hAnsi="Times New Roman"/>
          <w:sz w:val="28"/>
          <w:szCs w:val="28"/>
        </w:rPr>
        <w:t>/202</w:t>
      </w:r>
      <w:r w:rsidR="00835F5E">
        <w:rPr>
          <w:rFonts w:ascii="Times New Roman" w:hAnsi="Times New Roman"/>
          <w:sz w:val="28"/>
          <w:szCs w:val="28"/>
        </w:rPr>
        <w:t>1</w:t>
      </w:r>
      <w:r w:rsidRPr="00280E99">
        <w:rPr>
          <w:rFonts w:ascii="Times New Roman" w:hAnsi="Times New Roman"/>
          <w:sz w:val="28"/>
          <w:szCs w:val="28"/>
        </w:rPr>
        <w:t xml:space="preserve"> учебном году»; </w:t>
      </w:r>
    </w:p>
    <w:p w:rsidR="00475B10" w:rsidRDefault="00280E99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99">
        <w:rPr>
          <w:rFonts w:ascii="Times New Roman" w:hAnsi="Times New Roman"/>
          <w:sz w:val="28"/>
          <w:szCs w:val="28"/>
        </w:rPr>
        <w:t xml:space="preserve"> приказа главного управления образовани</w:t>
      </w:r>
      <w:r w:rsidR="00475B10">
        <w:rPr>
          <w:rFonts w:ascii="Times New Roman" w:hAnsi="Times New Roman"/>
          <w:sz w:val="28"/>
          <w:szCs w:val="28"/>
        </w:rPr>
        <w:t>я</w:t>
      </w:r>
      <w:r w:rsidRPr="00280E99">
        <w:rPr>
          <w:rFonts w:ascii="Times New Roman" w:hAnsi="Times New Roman"/>
          <w:sz w:val="28"/>
          <w:szCs w:val="28"/>
        </w:rPr>
        <w:t xml:space="preserve"> </w:t>
      </w:r>
      <w:r w:rsidR="00475B10">
        <w:rPr>
          <w:rFonts w:ascii="Times New Roman" w:hAnsi="Times New Roman"/>
          <w:sz w:val="28"/>
          <w:szCs w:val="28"/>
        </w:rPr>
        <w:t>Гродненского</w:t>
      </w:r>
      <w:r w:rsidRPr="00280E99">
        <w:rPr>
          <w:rFonts w:ascii="Times New Roman" w:hAnsi="Times New Roman"/>
          <w:sz w:val="28"/>
          <w:szCs w:val="28"/>
        </w:rPr>
        <w:t xml:space="preserve"> областного исполнительного комитета от 30.08.2019 № </w:t>
      </w:r>
      <w:r w:rsidR="00475B10">
        <w:rPr>
          <w:rFonts w:ascii="Times New Roman" w:hAnsi="Times New Roman"/>
          <w:sz w:val="28"/>
          <w:szCs w:val="28"/>
        </w:rPr>
        <w:t>222</w:t>
      </w:r>
      <w:r w:rsidRPr="00280E99">
        <w:rPr>
          <w:rFonts w:ascii="Times New Roman" w:hAnsi="Times New Roman"/>
          <w:sz w:val="28"/>
          <w:szCs w:val="28"/>
        </w:rPr>
        <w:t xml:space="preserve"> «Об организации экспериментальной и инновационной деятельности в учреждениях образования в 2019/2020 учебном году»; </w:t>
      </w:r>
    </w:p>
    <w:p w:rsidR="00475B10" w:rsidRDefault="00475B10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99">
        <w:rPr>
          <w:rFonts w:ascii="Times New Roman" w:hAnsi="Times New Roman"/>
          <w:sz w:val="28"/>
          <w:szCs w:val="28"/>
        </w:rPr>
        <w:t>приказа главного управления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80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Гродненского</w:t>
      </w:r>
      <w:r w:rsidRPr="00280E99">
        <w:rPr>
          <w:rFonts w:ascii="Times New Roman" w:hAnsi="Times New Roman"/>
          <w:sz w:val="28"/>
          <w:szCs w:val="28"/>
        </w:rPr>
        <w:t xml:space="preserve"> областного исполнительного комитета от</w:t>
      </w:r>
      <w:r w:rsidR="00835F5E">
        <w:rPr>
          <w:rFonts w:ascii="Times New Roman" w:hAnsi="Times New Roman"/>
          <w:sz w:val="28"/>
          <w:szCs w:val="28"/>
        </w:rPr>
        <w:t xml:space="preserve"> </w:t>
      </w:r>
      <w:r w:rsidR="00835F5E" w:rsidRPr="00835F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20.08.2020 № 172</w:t>
      </w:r>
      <w:r w:rsidR="00835F5E"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r w:rsidR="00835F5E" w:rsidRPr="00280E99">
        <w:rPr>
          <w:rFonts w:ascii="Times New Roman" w:hAnsi="Times New Roman"/>
          <w:sz w:val="28"/>
          <w:szCs w:val="28"/>
        </w:rPr>
        <w:t xml:space="preserve"> </w:t>
      </w:r>
      <w:r w:rsidRPr="00280E99">
        <w:rPr>
          <w:rFonts w:ascii="Times New Roman" w:hAnsi="Times New Roman"/>
          <w:sz w:val="28"/>
          <w:szCs w:val="28"/>
        </w:rPr>
        <w:t>«Об организации экспериментальной и инновационной деятельности в учреждениях образования в 20</w:t>
      </w:r>
      <w:r>
        <w:rPr>
          <w:rFonts w:ascii="Times New Roman" w:hAnsi="Times New Roman"/>
          <w:sz w:val="28"/>
          <w:szCs w:val="28"/>
        </w:rPr>
        <w:t>20</w:t>
      </w:r>
      <w:r w:rsidRPr="00280E99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1</w:t>
      </w:r>
      <w:r w:rsidRPr="00280E99">
        <w:rPr>
          <w:rFonts w:ascii="Times New Roman" w:hAnsi="Times New Roman"/>
          <w:sz w:val="28"/>
          <w:szCs w:val="28"/>
        </w:rPr>
        <w:t xml:space="preserve"> учебном году»; </w:t>
      </w:r>
    </w:p>
    <w:p w:rsidR="00475B10" w:rsidRDefault="00280E99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99">
        <w:rPr>
          <w:rFonts w:ascii="Times New Roman" w:hAnsi="Times New Roman"/>
          <w:sz w:val="28"/>
          <w:szCs w:val="28"/>
        </w:rPr>
        <w:t>приказ</w:t>
      </w:r>
      <w:r w:rsidR="00475B10">
        <w:rPr>
          <w:rFonts w:ascii="Times New Roman" w:hAnsi="Times New Roman"/>
          <w:sz w:val="28"/>
          <w:szCs w:val="28"/>
        </w:rPr>
        <w:t>ов</w:t>
      </w:r>
      <w:r w:rsidRPr="00280E99">
        <w:rPr>
          <w:rFonts w:ascii="Times New Roman" w:hAnsi="Times New Roman"/>
          <w:sz w:val="28"/>
          <w:szCs w:val="28"/>
        </w:rPr>
        <w:t xml:space="preserve"> директора </w:t>
      </w:r>
      <w:r w:rsidR="00475B10">
        <w:rPr>
          <w:rFonts w:ascii="Times New Roman" w:hAnsi="Times New Roman"/>
          <w:sz w:val="28"/>
          <w:szCs w:val="28"/>
        </w:rPr>
        <w:t>колледжа</w:t>
      </w:r>
      <w:r w:rsidRPr="00280E99">
        <w:rPr>
          <w:rFonts w:ascii="Times New Roman" w:hAnsi="Times New Roman"/>
          <w:sz w:val="28"/>
          <w:szCs w:val="28"/>
        </w:rPr>
        <w:t xml:space="preserve"> от 02.09.2019 № 309</w:t>
      </w:r>
      <w:r w:rsidR="00475B10">
        <w:rPr>
          <w:rFonts w:ascii="Times New Roman" w:hAnsi="Times New Roman"/>
          <w:sz w:val="28"/>
          <w:szCs w:val="28"/>
        </w:rPr>
        <w:t xml:space="preserve"> и 24.08.2020 №130</w:t>
      </w:r>
      <w:r w:rsidRPr="00280E99">
        <w:rPr>
          <w:rFonts w:ascii="Times New Roman" w:hAnsi="Times New Roman"/>
          <w:sz w:val="28"/>
          <w:szCs w:val="28"/>
        </w:rPr>
        <w:t xml:space="preserve"> «Об организации инновационной деятельности</w:t>
      </w:r>
      <w:r w:rsidR="00475B10">
        <w:rPr>
          <w:rFonts w:ascii="Times New Roman" w:hAnsi="Times New Roman"/>
          <w:sz w:val="28"/>
          <w:szCs w:val="28"/>
        </w:rPr>
        <w:t>»</w:t>
      </w:r>
      <w:r w:rsidRPr="00280E99">
        <w:rPr>
          <w:rFonts w:ascii="Times New Roman" w:hAnsi="Times New Roman"/>
          <w:sz w:val="28"/>
          <w:szCs w:val="28"/>
        </w:rPr>
        <w:t xml:space="preserve">; </w:t>
      </w:r>
    </w:p>
    <w:p w:rsidR="00475B10" w:rsidRDefault="00280E99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99">
        <w:rPr>
          <w:rFonts w:ascii="Times New Roman" w:hAnsi="Times New Roman"/>
          <w:sz w:val="28"/>
          <w:szCs w:val="28"/>
        </w:rPr>
        <w:t xml:space="preserve">календарного плана инновационной деятельности </w:t>
      </w:r>
      <w:r w:rsidR="00475B10" w:rsidRPr="00280E99">
        <w:rPr>
          <w:rFonts w:ascii="Times New Roman" w:hAnsi="Times New Roman"/>
          <w:sz w:val="28"/>
          <w:szCs w:val="28"/>
        </w:rPr>
        <w:t xml:space="preserve">в учреждении образования </w:t>
      </w:r>
      <w:r w:rsidR="00475B10">
        <w:rPr>
          <w:rFonts w:ascii="Times New Roman" w:hAnsi="Times New Roman"/>
          <w:sz w:val="28"/>
          <w:szCs w:val="28"/>
        </w:rPr>
        <w:t xml:space="preserve"> «Гродненский государственный политехнический колледж»</w:t>
      </w:r>
      <w:r w:rsidR="00835F5E">
        <w:rPr>
          <w:rFonts w:ascii="Times New Roman" w:hAnsi="Times New Roman"/>
          <w:sz w:val="28"/>
          <w:szCs w:val="28"/>
        </w:rPr>
        <w:t xml:space="preserve"> на 2019/2020 учебный год;</w:t>
      </w:r>
    </w:p>
    <w:p w:rsidR="00835F5E" w:rsidRDefault="00835F5E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99">
        <w:rPr>
          <w:rFonts w:ascii="Times New Roman" w:hAnsi="Times New Roman"/>
          <w:sz w:val="28"/>
          <w:szCs w:val="28"/>
        </w:rPr>
        <w:lastRenderedPageBreak/>
        <w:t xml:space="preserve">календарного плана инновационной деятельности в учреждении образования </w:t>
      </w:r>
      <w:r>
        <w:rPr>
          <w:rFonts w:ascii="Times New Roman" w:hAnsi="Times New Roman"/>
          <w:sz w:val="28"/>
          <w:szCs w:val="28"/>
        </w:rPr>
        <w:t xml:space="preserve"> «Гродненский государственный политехнический колледж» на 2020/2021 учебный год</w:t>
      </w:r>
      <w:r w:rsidR="00CF3817">
        <w:rPr>
          <w:rFonts w:ascii="Times New Roman" w:hAnsi="Times New Roman"/>
          <w:sz w:val="28"/>
          <w:szCs w:val="28"/>
        </w:rPr>
        <w:t>.</w:t>
      </w:r>
    </w:p>
    <w:p w:rsidR="00D155C8" w:rsidRDefault="003D7C6C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7C6C">
        <w:rPr>
          <w:rFonts w:ascii="Times New Roman" w:hAnsi="Times New Roman"/>
          <w:sz w:val="28"/>
          <w:szCs w:val="28"/>
        </w:rPr>
        <w:t>В соответствии с задачами инновационного проекта на начальном этапе</w:t>
      </w:r>
      <w:r w:rsidR="00D155C8" w:rsidRPr="003D7C6C">
        <w:rPr>
          <w:rFonts w:ascii="Times New Roman" w:hAnsi="Times New Roman"/>
          <w:sz w:val="28"/>
          <w:szCs w:val="28"/>
        </w:rPr>
        <w:t xml:space="preserve">  в колледже велась работа по</w:t>
      </w:r>
      <w:r w:rsidR="00D155C8">
        <w:rPr>
          <w:rFonts w:ascii="Times New Roman" w:hAnsi="Times New Roman"/>
          <w:b/>
          <w:sz w:val="28"/>
          <w:szCs w:val="28"/>
        </w:rPr>
        <w:t xml:space="preserve"> </w:t>
      </w:r>
      <w:r w:rsidR="00D155C8" w:rsidRPr="00E03AFD">
        <w:rPr>
          <w:rFonts w:ascii="Times New Roman" w:hAnsi="Times New Roman"/>
          <w:sz w:val="28"/>
          <w:szCs w:val="28"/>
        </w:rPr>
        <w:t>обеспечени</w:t>
      </w:r>
      <w:r w:rsidR="00D155C8">
        <w:rPr>
          <w:rFonts w:ascii="Times New Roman" w:hAnsi="Times New Roman"/>
          <w:sz w:val="28"/>
          <w:szCs w:val="28"/>
        </w:rPr>
        <w:t>ю</w:t>
      </w:r>
      <w:r w:rsidR="00D155C8" w:rsidRPr="00E03AFD">
        <w:rPr>
          <w:rFonts w:ascii="Times New Roman" w:hAnsi="Times New Roman"/>
          <w:sz w:val="28"/>
          <w:szCs w:val="28"/>
        </w:rPr>
        <w:t xml:space="preserve"> необходимых условий проведения инновации: организационных, кадровых, методических, материально-технических, финансовых. </w:t>
      </w:r>
    </w:p>
    <w:p w:rsidR="008D7775" w:rsidRDefault="00D155C8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этой целью</w:t>
      </w:r>
      <w:r w:rsidR="008D7775">
        <w:rPr>
          <w:rFonts w:ascii="Times New Roman" w:hAnsi="Times New Roman"/>
          <w:sz w:val="28"/>
          <w:szCs w:val="28"/>
        </w:rPr>
        <w:t xml:space="preserve"> в рамках реализации организационного этапа:</w:t>
      </w:r>
    </w:p>
    <w:p w:rsidR="008D7775" w:rsidRDefault="00D155C8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3AFD">
        <w:rPr>
          <w:rFonts w:ascii="Times New Roman" w:hAnsi="Times New Roman"/>
          <w:sz w:val="28"/>
          <w:szCs w:val="28"/>
        </w:rPr>
        <w:t xml:space="preserve">издан приказ </w:t>
      </w:r>
      <w:r w:rsidR="00E40EF2">
        <w:rPr>
          <w:rFonts w:ascii="Times New Roman" w:hAnsi="Times New Roman"/>
          <w:sz w:val="28"/>
          <w:szCs w:val="28"/>
        </w:rPr>
        <w:t xml:space="preserve">директора </w:t>
      </w:r>
      <w:r w:rsidRPr="00E03AFD">
        <w:rPr>
          <w:rFonts w:ascii="Times New Roman" w:hAnsi="Times New Roman"/>
          <w:sz w:val="28"/>
          <w:szCs w:val="28"/>
        </w:rPr>
        <w:t xml:space="preserve"> «Об </w:t>
      </w:r>
      <w:r w:rsidR="00E40EF2">
        <w:rPr>
          <w:rFonts w:ascii="Times New Roman" w:hAnsi="Times New Roman"/>
          <w:sz w:val="28"/>
          <w:szCs w:val="28"/>
        </w:rPr>
        <w:t xml:space="preserve">организации </w:t>
      </w:r>
      <w:r w:rsidRPr="00E03AFD">
        <w:rPr>
          <w:rFonts w:ascii="Times New Roman" w:hAnsi="Times New Roman"/>
          <w:sz w:val="28"/>
          <w:szCs w:val="28"/>
        </w:rPr>
        <w:t xml:space="preserve">инновационной деятельности», которым определен состав </w:t>
      </w:r>
      <w:r w:rsidR="00E40EF2">
        <w:rPr>
          <w:rFonts w:ascii="Times New Roman" w:hAnsi="Times New Roman"/>
          <w:sz w:val="28"/>
          <w:szCs w:val="28"/>
        </w:rPr>
        <w:t xml:space="preserve">и </w:t>
      </w:r>
      <w:r w:rsidR="008D7775">
        <w:rPr>
          <w:rFonts w:ascii="Times New Roman" w:hAnsi="Times New Roman"/>
          <w:sz w:val="28"/>
          <w:szCs w:val="28"/>
        </w:rPr>
        <w:t xml:space="preserve">определена персональная ответственность </w:t>
      </w:r>
      <w:r w:rsidR="00E40EF2">
        <w:rPr>
          <w:rFonts w:ascii="Times New Roman" w:hAnsi="Times New Roman"/>
          <w:sz w:val="28"/>
          <w:szCs w:val="28"/>
        </w:rPr>
        <w:t xml:space="preserve"> </w:t>
      </w:r>
      <w:r w:rsidRPr="00E03AFD">
        <w:rPr>
          <w:rFonts w:ascii="Times New Roman" w:hAnsi="Times New Roman"/>
          <w:sz w:val="28"/>
          <w:szCs w:val="28"/>
        </w:rPr>
        <w:t xml:space="preserve">творческой группы педагогов, работающих над реализацией инновационного проекта;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7775" w:rsidRDefault="00E40EF2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определены цели и задачи</w:t>
      </w:r>
      <w:r w:rsidR="008D77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инновационной деятельности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03A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9/2020</w:t>
      </w:r>
      <w:r w:rsidRPr="00E03A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учебный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год;</w:t>
      </w:r>
      <w:r w:rsidR="00D155C8" w:rsidRPr="00E03AFD">
        <w:rPr>
          <w:rFonts w:ascii="Times New Roman" w:hAnsi="Times New Roman"/>
          <w:sz w:val="28"/>
          <w:szCs w:val="28"/>
        </w:rPr>
        <w:t xml:space="preserve"> </w:t>
      </w:r>
    </w:p>
    <w:p w:rsidR="008D7775" w:rsidRDefault="00D155C8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3AFD">
        <w:rPr>
          <w:rFonts w:ascii="Times New Roman" w:hAnsi="Times New Roman"/>
          <w:sz w:val="28"/>
          <w:szCs w:val="28"/>
        </w:rPr>
        <w:t xml:space="preserve">разработан </w:t>
      </w:r>
      <w:r w:rsidR="00E40EF2">
        <w:rPr>
          <w:rFonts w:ascii="Times New Roman" w:hAnsi="Times New Roman"/>
          <w:sz w:val="28"/>
          <w:szCs w:val="28"/>
        </w:rPr>
        <w:t xml:space="preserve"> и утвержден </w:t>
      </w:r>
      <w:r w:rsidRPr="00E03AFD">
        <w:rPr>
          <w:rFonts w:ascii="Times New Roman" w:hAnsi="Times New Roman"/>
          <w:sz w:val="28"/>
          <w:szCs w:val="28"/>
        </w:rPr>
        <w:t>календарный план инновационной деятельности на 201</w:t>
      </w:r>
      <w:r>
        <w:rPr>
          <w:rFonts w:ascii="Times New Roman" w:hAnsi="Times New Roman"/>
          <w:sz w:val="28"/>
          <w:szCs w:val="28"/>
        </w:rPr>
        <w:t>9/2020</w:t>
      </w:r>
      <w:r w:rsidRPr="00E03AFD">
        <w:rPr>
          <w:rFonts w:ascii="Times New Roman" w:hAnsi="Times New Roman"/>
          <w:sz w:val="28"/>
          <w:szCs w:val="28"/>
        </w:rPr>
        <w:t xml:space="preserve"> учебный год;</w:t>
      </w:r>
    </w:p>
    <w:p w:rsidR="008D7775" w:rsidRDefault="00D155C8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7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создана закладка «Инновационная деятельность» на официальном сайте </w:t>
      </w:r>
      <w:r w:rsidRPr="008D777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колледж</w:t>
      </w:r>
      <w:r w:rsidR="00E40EF2" w:rsidRPr="008D777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а;</w:t>
      </w:r>
    </w:p>
    <w:p w:rsidR="00A85CE9" w:rsidRDefault="00A85CE9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8A4">
        <w:rPr>
          <w:rFonts w:ascii="Times New Roman" w:hAnsi="Times New Roman"/>
          <w:sz w:val="28"/>
          <w:szCs w:val="28"/>
        </w:rPr>
        <w:t>изучен и  проанализирован опыт работы  по применению мультимодальных технологий в учреждениях образования,  представленный в научной и  методической литературе, а также в сети Интернет</w:t>
      </w:r>
      <w:r>
        <w:rPr>
          <w:rFonts w:ascii="Times New Roman" w:hAnsi="Times New Roman"/>
          <w:sz w:val="28"/>
          <w:szCs w:val="28"/>
        </w:rPr>
        <w:t>;</w:t>
      </w:r>
    </w:p>
    <w:p w:rsidR="008D7775" w:rsidRDefault="00D155C8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77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проведено консультирование</w:t>
      </w:r>
      <w:r w:rsidR="008D77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педагогов </w:t>
      </w:r>
      <w:r w:rsidRPr="008D77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планированию работы в рамках инновационного проекта, ведению дневников инновационной деятельности;</w:t>
      </w:r>
    </w:p>
    <w:p w:rsidR="00461B31" w:rsidRPr="00CF3817" w:rsidRDefault="00C72695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817">
        <w:rPr>
          <w:rFonts w:ascii="Times New Roman" w:hAnsi="Times New Roman"/>
          <w:sz w:val="28"/>
          <w:szCs w:val="28"/>
        </w:rPr>
        <w:t xml:space="preserve">проведен </w:t>
      </w:r>
      <w:r w:rsidR="00461B31" w:rsidRPr="00CF3817">
        <w:rPr>
          <w:rFonts w:ascii="Times New Roman" w:eastAsia="Times New Roman" w:hAnsi="Times New Roman"/>
          <w:sz w:val="28"/>
          <w:szCs w:val="28"/>
          <w:lang w:eastAsia="ru-RU"/>
        </w:rPr>
        <w:t>мониторинг  уровня мотивации  и уровня усвоения учебного материала учащимися</w:t>
      </w:r>
      <w:r w:rsidR="00A85CE9" w:rsidRPr="00CF38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1B31" w:rsidRPr="003D7C6C" w:rsidRDefault="003D7C6C" w:rsidP="00282476">
      <w:pPr>
        <w:pStyle w:val="font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C6C">
        <w:rPr>
          <w:sz w:val="28"/>
          <w:szCs w:val="28"/>
        </w:rPr>
        <w:t>в</w:t>
      </w:r>
      <w:r w:rsidR="00461B31" w:rsidRPr="003D7C6C">
        <w:rPr>
          <w:sz w:val="28"/>
          <w:szCs w:val="28"/>
        </w:rPr>
        <w:t xml:space="preserve">ыявлены необходимые технические данные </w:t>
      </w:r>
      <w:r>
        <w:rPr>
          <w:sz w:val="28"/>
          <w:szCs w:val="28"/>
        </w:rPr>
        <w:t>оборудования необходимого</w:t>
      </w:r>
      <w:r w:rsidR="00461B31" w:rsidRPr="003D7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создания и дальнейшего использования </w:t>
      </w:r>
      <w:r w:rsidR="00A85CE9">
        <w:rPr>
          <w:sz w:val="28"/>
          <w:szCs w:val="28"/>
        </w:rPr>
        <w:t>электронного образовательного ресурса;</w:t>
      </w:r>
    </w:p>
    <w:p w:rsidR="00F34B34" w:rsidRDefault="00F34B34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пройдена программа обучающего курса семинара «Организационно- методическое сопровождение инновационной (экспериментальной) деятельности на этапе организации нововведения»;</w:t>
      </w:r>
    </w:p>
    <w:p w:rsidR="00F34B34" w:rsidRDefault="00F34B34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проведены совещания при директоре</w:t>
      </w:r>
      <w:r w:rsidR="00A85C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вопросам организ</w:t>
      </w:r>
      <w:r w:rsidR="00ED46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ации  и состояния деятельности при  реализации инновационного проекта.</w:t>
      </w:r>
    </w:p>
    <w:p w:rsidR="00FA07A8" w:rsidRPr="00CF3817" w:rsidRDefault="00FA07A8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hAnsi="Times New Roman"/>
          <w:bCs/>
          <w:sz w:val="28"/>
          <w:szCs w:val="28"/>
        </w:rPr>
      </w:pPr>
      <w:r w:rsidRPr="00CF3817">
        <w:rPr>
          <w:rFonts w:ascii="Times New Roman" w:hAnsi="Times New Roman"/>
          <w:bCs/>
          <w:sz w:val="28"/>
          <w:szCs w:val="28"/>
        </w:rPr>
        <w:t>С целью информирования педагогического коллектива учреждения</w:t>
      </w:r>
      <w:r w:rsidR="00A85CE9" w:rsidRPr="00CF3817">
        <w:rPr>
          <w:rFonts w:ascii="Times New Roman" w:hAnsi="Times New Roman"/>
          <w:bCs/>
          <w:sz w:val="28"/>
          <w:szCs w:val="28"/>
        </w:rPr>
        <w:t xml:space="preserve"> о работе над инновационным проектом проведен семинар «Инновационная деятельность как средство повышения профессиональной компетентности педагогов»</w:t>
      </w:r>
      <w:r w:rsidR="00CF3817">
        <w:rPr>
          <w:rFonts w:ascii="Times New Roman" w:hAnsi="Times New Roman"/>
          <w:bCs/>
          <w:sz w:val="28"/>
          <w:szCs w:val="28"/>
        </w:rPr>
        <w:t>.</w:t>
      </w:r>
    </w:p>
    <w:p w:rsidR="00F34B34" w:rsidRDefault="00F34B34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8A4">
        <w:rPr>
          <w:rFonts w:ascii="Times New Roman" w:hAnsi="Times New Roman"/>
          <w:sz w:val="28"/>
          <w:szCs w:val="28"/>
        </w:rPr>
        <w:t xml:space="preserve">В ходе реализации мероприятий практического этапа </w:t>
      </w:r>
      <w:r w:rsidR="00C64FF8" w:rsidRPr="000B38A4">
        <w:rPr>
          <w:rFonts w:ascii="Times New Roman" w:hAnsi="Times New Roman"/>
          <w:sz w:val="28"/>
          <w:szCs w:val="28"/>
        </w:rPr>
        <w:t>осуществлялась разработка электронного образовательного ресурса</w:t>
      </w:r>
      <w:r w:rsidR="00C72695" w:rsidRPr="000B38A4">
        <w:rPr>
          <w:rFonts w:ascii="Times New Roman" w:hAnsi="Times New Roman"/>
          <w:sz w:val="28"/>
          <w:szCs w:val="28"/>
        </w:rPr>
        <w:t xml:space="preserve"> по дисциплине «Металлорежущие станки»</w:t>
      </w:r>
      <w:r w:rsidR="00C64FF8" w:rsidRPr="000B38A4">
        <w:rPr>
          <w:rFonts w:ascii="Times New Roman" w:hAnsi="Times New Roman"/>
          <w:sz w:val="28"/>
          <w:szCs w:val="28"/>
        </w:rPr>
        <w:t>, включающего мультимодальные технологии</w:t>
      </w:r>
      <w:r w:rsidR="00C72695" w:rsidRPr="000B38A4">
        <w:rPr>
          <w:rFonts w:ascii="Times New Roman" w:hAnsi="Times New Roman"/>
          <w:sz w:val="28"/>
          <w:szCs w:val="28"/>
        </w:rPr>
        <w:t>.</w:t>
      </w:r>
      <w:r w:rsidR="00C64FF8" w:rsidRPr="000B38A4">
        <w:rPr>
          <w:rFonts w:ascii="Times New Roman" w:hAnsi="Times New Roman"/>
          <w:sz w:val="28"/>
          <w:szCs w:val="28"/>
        </w:rPr>
        <w:t xml:space="preserve"> </w:t>
      </w:r>
    </w:p>
    <w:p w:rsidR="000B38A4" w:rsidRPr="004F536A" w:rsidRDefault="000B38A4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различные компьютерные технологии открывают перед преподавателем новые возможности в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образовательной деятельности,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 обучаемых в учебных материалах нового поколения делает это направление профессиональной деятельности преподавателя просто необходимым.</w:t>
      </w:r>
    </w:p>
    <w:p w:rsidR="005B047B" w:rsidRDefault="000B38A4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538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Недостаточное  качество обучающих и контролирующих программ по дисциплине, а также отсутствие на </w:t>
      </w:r>
      <w:r w:rsidR="00CF3817">
        <w:rPr>
          <w:rFonts w:ascii="Times New Roman" w:eastAsia="Times New Roman" w:hAnsi="Times New Roman"/>
          <w:sz w:val="28"/>
          <w:szCs w:val="28"/>
          <w:lang w:eastAsia="ru-RU"/>
        </w:rPr>
        <w:t>рынке таких программ для ССУЗов</w:t>
      </w:r>
      <w:r w:rsidRPr="00013538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вызвало </w:t>
      </w:r>
      <w:r w:rsidRPr="000135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необходимость разработки и внедрения в образовательный процесс электронного образовательного ресурса по дисциплине «Металлорежу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013538">
        <w:rPr>
          <w:rFonts w:ascii="Times New Roman" w:eastAsia="Times New Roman" w:hAnsi="Times New Roman"/>
          <w:sz w:val="28"/>
          <w:szCs w:val="28"/>
          <w:lang w:eastAsia="ru-RU"/>
        </w:rPr>
        <w:t>ие станки».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38A4" w:rsidRDefault="000B38A4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A9B">
        <w:rPr>
          <w:rFonts w:ascii="Times New Roman" w:eastAsia="Times New Roman" w:hAnsi="Times New Roman"/>
          <w:sz w:val="28"/>
          <w:szCs w:val="28"/>
          <w:lang w:eastAsia="ru-RU"/>
        </w:rPr>
        <w:t>Программой дисциплины предусматривается изучение учащимися устройства, принципа действия и основ кинематического расчета металлорежущих станков с ручным и программным управлением, полуавтоматов и автоматов и особенностей их эксплуатации.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занятиях </w:t>
      </w:r>
      <w:r w:rsidR="005B047B">
        <w:rPr>
          <w:rFonts w:ascii="Times New Roman" w:eastAsia="Times New Roman" w:hAnsi="Times New Roman"/>
          <w:sz w:val="28"/>
          <w:szCs w:val="28"/>
          <w:lang w:eastAsia="ru-RU"/>
        </w:rPr>
        <w:t>не всегда есть возможность</w:t>
      </w:r>
      <w:r w:rsidRPr="000135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продемонстрировать  конструкцию и работу сложных технических устройств, технологические процессы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538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вербальными средствами или с помощью мела и доски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5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поэтому было принято решение о применении</w:t>
      </w:r>
      <w:r w:rsidRPr="00013538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инновационных методов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538">
        <w:rPr>
          <w:rFonts w:ascii="Times New Roman" w:eastAsia="Times New Roman" w:hAnsi="Times New Roman"/>
          <w:sz w:val="28"/>
          <w:szCs w:val="28"/>
          <w:lang w:eastAsia="ru-RU"/>
        </w:rPr>
        <w:t>Наиболее сложным для восприятия является раздел «Конструкция, кинематика и настройка металлорежущих станков», требующий визуализации информации, активизации познавательной деятельности учащихся и систематического контроля уровня усвоения материала.</w:t>
      </w:r>
    </w:p>
    <w:p w:rsidR="009C5940" w:rsidRDefault="009C5940" w:rsidP="002824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C16">
        <w:rPr>
          <w:rFonts w:ascii="Times New Roman" w:hAnsi="Times New Roman"/>
          <w:sz w:val="28"/>
          <w:szCs w:val="28"/>
        </w:rPr>
        <w:t>В ходе работы над проектом  были определены основные компоненты, средства создания и сопровождения интерактивных учебных материалов дисциплины «Металлорежущие станки», были выделены этапы разработки ЭОР</w:t>
      </w:r>
      <w:r w:rsidR="00166C16" w:rsidRPr="00166C16">
        <w:rPr>
          <w:rFonts w:ascii="Times New Roman" w:hAnsi="Times New Roman"/>
          <w:sz w:val="28"/>
          <w:szCs w:val="28"/>
        </w:rPr>
        <w:t>, разработан технологический сценарий</w:t>
      </w:r>
      <w:r w:rsidR="00166C16">
        <w:rPr>
          <w:rFonts w:ascii="Times New Roman" w:hAnsi="Times New Roman"/>
          <w:sz w:val="28"/>
          <w:szCs w:val="28"/>
        </w:rPr>
        <w:t>.</w:t>
      </w:r>
    </w:p>
    <w:p w:rsidR="00C27B82" w:rsidRDefault="00C27B82" w:rsidP="00282476">
      <w:pPr>
        <w:tabs>
          <w:tab w:val="left" w:pos="0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ЭОР </w:t>
      </w:r>
      <w:r w:rsidRPr="001F14B9">
        <w:rPr>
          <w:rFonts w:ascii="Times New Roman" w:hAnsi="Times New Roman"/>
          <w:sz w:val="28"/>
          <w:szCs w:val="28"/>
        </w:rPr>
        <w:t xml:space="preserve">соответствует </w:t>
      </w:r>
      <w:r w:rsidRPr="008263B8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образовательному стандарту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8263B8">
        <w:rPr>
          <w:rFonts w:ascii="Times New Roman" w:eastAsia="Times New Roman" w:hAnsi="Times New Roman"/>
          <w:sz w:val="28"/>
          <w:szCs w:val="28"/>
          <w:lang w:eastAsia="ru-RU"/>
        </w:rPr>
        <w:t>учебной программе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дисциплине</w:t>
      </w:r>
      <w:r w:rsidRPr="00826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C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8263B8">
        <w:rPr>
          <w:rFonts w:ascii="Times New Roman" w:eastAsia="Times New Roman" w:hAnsi="Times New Roman"/>
          <w:sz w:val="28"/>
          <w:szCs w:val="28"/>
          <w:lang w:eastAsia="ru-RU"/>
        </w:rPr>
        <w:t>специальности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36 01 03</w:t>
      </w:r>
      <w:r w:rsidRPr="008263B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Технологическое оборудование машиностроительного производства</w:t>
      </w:r>
      <w:r w:rsidRPr="008263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85CE9">
        <w:rPr>
          <w:rFonts w:ascii="Times New Roman" w:hAnsi="Times New Roman"/>
          <w:sz w:val="28"/>
          <w:szCs w:val="28"/>
        </w:rPr>
        <w:t>.</w:t>
      </w:r>
    </w:p>
    <w:p w:rsidR="00166C16" w:rsidRDefault="00166C16" w:rsidP="002824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C16">
        <w:rPr>
          <w:rFonts w:ascii="Times New Roman" w:hAnsi="Times New Roman"/>
          <w:sz w:val="28"/>
          <w:szCs w:val="28"/>
        </w:rPr>
        <w:t xml:space="preserve">Структура разработанного  электронного образовательного ресурса </w:t>
      </w:r>
      <w:r>
        <w:rPr>
          <w:rFonts w:ascii="Times New Roman" w:hAnsi="Times New Roman"/>
          <w:sz w:val="28"/>
          <w:szCs w:val="28"/>
        </w:rPr>
        <w:t>включает в себя несколько</w:t>
      </w:r>
      <w:r w:rsidRPr="009A707F">
        <w:rPr>
          <w:rFonts w:ascii="Times New Roman" w:hAnsi="Times New Roman"/>
          <w:sz w:val="28"/>
          <w:szCs w:val="28"/>
        </w:rPr>
        <w:t xml:space="preserve"> блоков. </w:t>
      </w:r>
      <w:r w:rsidRPr="00166C16">
        <w:rPr>
          <w:rFonts w:ascii="Times New Roman" w:hAnsi="Times New Roman"/>
          <w:sz w:val="28"/>
          <w:szCs w:val="28"/>
        </w:rPr>
        <w:t>Информационный блок</w:t>
      </w:r>
      <w:r w:rsidRPr="009A707F">
        <w:rPr>
          <w:rFonts w:ascii="Times New Roman" w:hAnsi="Times New Roman"/>
          <w:sz w:val="28"/>
          <w:szCs w:val="28"/>
        </w:rPr>
        <w:t xml:space="preserve"> содержит </w:t>
      </w:r>
      <w:r>
        <w:rPr>
          <w:rFonts w:ascii="Times New Roman" w:hAnsi="Times New Roman"/>
          <w:sz w:val="28"/>
          <w:szCs w:val="28"/>
        </w:rPr>
        <w:t xml:space="preserve">теоретический материал по темам, в рамках которых учащиеся смогут изучать учебный материал как совместно </w:t>
      </w:r>
      <w:r w:rsidRPr="009A707F">
        <w:rPr>
          <w:rFonts w:ascii="Times New Roman" w:hAnsi="Times New Roman"/>
          <w:sz w:val="28"/>
          <w:szCs w:val="28"/>
        </w:rPr>
        <w:t xml:space="preserve">с преподавателем в процессе занятия, </w:t>
      </w:r>
      <w:r>
        <w:rPr>
          <w:rFonts w:ascii="Times New Roman" w:hAnsi="Times New Roman"/>
          <w:sz w:val="28"/>
          <w:szCs w:val="28"/>
        </w:rPr>
        <w:t>так и самостоятельно</w:t>
      </w:r>
      <w:r w:rsidRPr="009A70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Теоретический материал снабжен</w:t>
      </w:r>
      <w:r w:rsidRPr="009A707F">
        <w:rPr>
          <w:rFonts w:ascii="Times New Roman" w:hAnsi="Times New Roman"/>
          <w:sz w:val="28"/>
          <w:szCs w:val="28"/>
        </w:rPr>
        <w:t xml:space="preserve"> цветными иллюстрациями, анимированными компоновочными схемами</w:t>
      </w:r>
      <w:r>
        <w:rPr>
          <w:rFonts w:ascii="Times New Roman" w:hAnsi="Times New Roman"/>
          <w:sz w:val="28"/>
          <w:szCs w:val="28"/>
        </w:rPr>
        <w:t>, элементами кинематических схем</w:t>
      </w:r>
      <w:r w:rsidRPr="009A707F">
        <w:rPr>
          <w:rFonts w:ascii="Times New Roman" w:hAnsi="Times New Roman"/>
          <w:sz w:val="28"/>
          <w:szCs w:val="28"/>
        </w:rPr>
        <w:t xml:space="preserve">, </w:t>
      </w:r>
      <w:r w:rsidR="005B047B">
        <w:rPr>
          <w:rFonts w:ascii="Times New Roman" w:hAnsi="Times New Roman"/>
          <w:sz w:val="28"/>
          <w:szCs w:val="28"/>
        </w:rPr>
        <w:t xml:space="preserve">  анимацией </w:t>
      </w:r>
      <w:r w:rsidR="00C772DC" w:rsidRPr="00166C16">
        <w:rPr>
          <w:rFonts w:ascii="Times New Roman" w:hAnsi="Times New Roman"/>
          <w:sz w:val="28"/>
          <w:szCs w:val="28"/>
        </w:rPr>
        <w:t>построения графика частот вращения для разных частот</w:t>
      </w:r>
      <w:r w:rsidR="005B047B">
        <w:rPr>
          <w:rFonts w:ascii="Times New Roman" w:hAnsi="Times New Roman"/>
          <w:sz w:val="28"/>
          <w:szCs w:val="28"/>
        </w:rPr>
        <w:t xml:space="preserve"> и</w:t>
      </w:r>
      <w:r w:rsidR="00C772DC" w:rsidRPr="00166C16">
        <w:rPr>
          <w:rFonts w:ascii="Times New Roman" w:hAnsi="Times New Roman"/>
          <w:sz w:val="28"/>
          <w:szCs w:val="28"/>
        </w:rPr>
        <w:t xml:space="preserve"> основных рабочих движений для разных групп металлорежущих станков</w:t>
      </w:r>
      <w:r w:rsidR="00C772DC">
        <w:rPr>
          <w:rFonts w:ascii="Times New Roman" w:hAnsi="Times New Roman"/>
          <w:sz w:val="28"/>
          <w:szCs w:val="28"/>
        </w:rPr>
        <w:t xml:space="preserve">, а также </w:t>
      </w:r>
      <w:r w:rsidRPr="009A707F">
        <w:rPr>
          <w:rFonts w:ascii="Times New Roman" w:hAnsi="Times New Roman"/>
          <w:sz w:val="28"/>
          <w:szCs w:val="28"/>
        </w:rPr>
        <w:t xml:space="preserve"> видеоматериалами, поясняющими принцип работы и конструкци</w:t>
      </w:r>
      <w:r>
        <w:rPr>
          <w:rFonts w:ascii="Times New Roman" w:hAnsi="Times New Roman"/>
          <w:sz w:val="28"/>
          <w:szCs w:val="28"/>
        </w:rPr>
        <w:t>ю</w:t>
      </w:r>
      <w:r w:rsidRPr="009A707F">
        <w:rPr>
          <w:rFonts w:ascii="Times New Roman" w:hAnsi="Times New Roman"/>
          <w:sz w:val="28"/>
          <w:szCs w:val="28"/>
        </w:rPr>
        <w:t xml:space="preserve"> оборудования.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7A8" w:rsidRDefault="00166C16" w:rsidP="0028247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66C16">
        <w:rPr>
          <w:rFonts w:ascii="Times New Roman" w:hAnsi="Times New Roman"/>
          <w:sz w:val="28"/>
          <w:szCs w:val="28"/>
        </w:rPr>
        <w:t>Контрольный блок</w:t>
      </w:r>
      <w:r w:rsidRPr="009A707F">
        <w:rPr>
          <w:rFonts w:ascii="Times New Roman" w:hAnsi="Times New Roman"/>
          <w:sz w:val="28"/>
          <w:szCs w:val="28"/>
        </w:rPr>
        <w:t xml:space="preserve"> дает возможность контролировать учебный процесс, формируя контрольные точки в виде тестов, последовательно пред</w:t>
      </w:r>
      <w:r>
        <w:rPr>
          <w:rFonts w:ascii="Times New Roman" w:hAnsi="Times New Roman"/>
          <w:sz w:val="28"/>
          <w:szCs w:val="28"/>
        </w:rPr>
        <w:t>оставляя</w:t>
      </w:r>
      <w:r w:rsidRPr="009A707F">
        <w:rPr>
          <w:rFonts w:ascii="Times New Roman" w:hAnsi="Times New Roman"/>
          <w:sz w:val="28"/>
          <w:szCs w:val="28"/>
        </w:rPr>
        <w:t xml:space="preserve"> учащимся порции структурированной мультимодальной учебной информации с последующим контролем её усвоения по </w:t>
      </w:r>
      <w:r>
        <w:rPr>
          <w:rFonts w:ascii="Times New Roman" w:hAnsi="Times New Roman"/>
          <w:sz w:val="28"/>
          <w:szCs w:val="28"/>
        </w:rPr>
        <w:t xml:space="preserve">положительным </w:t>
      </w:r>
      <w:r w:rsidRPr="009A707F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>выполнения тестового задания.</w:t>
      </w:r>
      <w:r w:rsidRPr="009A707F">
        <w:rPr>
          <w:rFonts w:ascii="Times New Roman" w:hAnsi="Times New Roman"/>
          <w:sz w:val="28"/>
          <w:szCs w:val="28"/>
        </w:rPr>
        <w:t xml:space="preserve"> </w:t>
      </w:r>
    </w:p>
    <w:p w:rsidR="00C772DC" w:rsidRDefault="00166C16" w:rsidP="0028247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66C16">
        <w:rPr>
          <w:rFonts w:ascii="Times New Roman" w:hAnsi="Times New Roman"/>
          <w:sz w:val="28"/>
          <w:szCs w:val="28"/>
        </w:rPr>
        <w:t xml:space="preserve">При создании блока у преподавателя имеется возможность включить в него текстовую, графическую, видео- и аудиоинформацию. Система поддерживает возможность создавать в тестах вопросы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166C16">
        <w:rPr>
          <w:rFonts w:ascii="Times New Roman" w:hAnsi="Times New Roman"/>
          <w:sz w:val="28"/>
          <w:szCs w:val="28"/>
        </w:rPr>
        <w:t xml:space="preserve"> типов</w:t>
      </w:r>
      <w:r>
        <w:rPr>
          <w:rFonts w:ascii="Times New Roman" w:hAnsi="Times New Roman"/>
          <w:sz w:val="28"/>
          <w:szCs w:val="28"/>
        </w:rPr>
        <w:t>.</w:t>
      </w:r>
      <w:r w:rsidR="00C772DC">
        <w:rPr>
          <w:rFonts w:ascii="Times New Roman" w:hAnsi="Times New Roman"/>
          <w:sz w:val="28"/>
          <w:szCs w:val="28"/>
        </w:rPr>
        <w:t xml:space="preserve"> </w:t>
      </w:r>
    </w:p>
    <w:p w:rsidR="00673B5A" w:rsidRDefault="00FA07A8" w:rsidP="0028247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Создана веб-страница </w:t>
      </w:r>
      <w:r w:rsidR="00A85C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Глоссарий</w:t>
      </w:r>
      <w:r w:rsidR="00A85C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содержащая профессиональные термины по дисциплине.</w:t>
      </w:r>
    </w:p>
    <w:p w:rsidR="00166C16" w:rsidRDefault="00C772DC" w:rsidP="0028247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работы с ЭОР по дисциплине подробно описаны в </w:t>
      </w:r>
      <w:r w:rsidR="00D7683E">
        <w:rPr>
          <w:rFonts w:ascii="Times New Roman" w:hAnsi="Times New Roman"/>
          <w:sz w:val="28"/>
          <w:szCs w:val="28"/>
        </w:rPr>
        <w:t xml:space="preserve">Руководстве пользователя и приведены в </w:t>
      </w:r>
      <w:r>
        <w:rPr>
          <w:rFonts w:ascii="Times New Roman" w:hAnsi="Times New Roman"/>
          <w:sz w:val="28"/>
          <w:szCs w:val="28"/>
        </w:rPr>
        <w:t>Приложении 1.</w:t>
      </w:r>
    </w:p>
    <w:p w:rsidR="000B38A4" w:rsidRDefault="000B38A4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13538">
        <w:rPr>
          <w:rFonts w:ascii="Times New Roman" w:hAnsi="Times New Roman"/>
          <w:sz w:val="28"/>
          <w:szCs w:val="28"/>
          <w:lang w:eastAsia="en-US"/>
        </w:rPr>
        <w:t>Внедрение мультимодальной технологии при изучении учебной дисциплины «Металлорежущие станки» позволи</w:t>
      </w:r>
      <w:r>
        <w:rPr>
          <w:rFonts w:ascii="Times New Roman" w:hAnsi="Times New Roman"/>
          <w:sz w:val="28"/>
          <w:szCs w:val="28"/>
          <w:lang w:eastAsia="en-US"/>
        </w:rPr>
        <w:t>ло</w:t>
      </w:r>
      <w:r w:rsidRPr="0001353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учащимся </w:t>
      </w:r>
      <w:r w:rsidRPr="00013538">
        <w:rPr>
          <w:rFonts w:ascii="Times New Roman" w:hAnsi="Times New Roman"/>
          <w:sz w:val="28"/>
          <w:szCs w:val="28"/>
          <w:lang w:eastAsia="en-US"/>
        </w:rPr>
        <w:t>наглядно представить устройство и принцип работы металлорежущих станков</w:t>
      </w:r>
      <w:r>
        <w:rPr>
          <w:rFonts w:ascii="Times New Roman" w:hAnsi="Times New Roman"/>
          <w:sz w:val="28"/>
          <w:szCs w:val="28"/>
          <w:lang w:eastAsia="en-US"/>
        </w:rPr>
        <w:t xml:space="preserve"> за счёт введения в информационный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блок анимационных элементов, поясняющих движения, совершаемые узлами станка в процессе работы оборудования. Аудиозаписи позволили на слух воспринимать изучаемый материал. Просмотр видео (работа</w:t>
      </w:r>
      <w:r w:rsidR="00262B75">
        <w:rPr>
          <w:rFonts w:ascii="Times New Roman" w:hAnsi="Times New Roman"/>
          <w:sz w:val="28"/>
          <w:szCs w:val="28"/>
          <w:lang w:eastAsia="en-US"/>
        </w:rPr>
        <w:t xml:space="preserve"> технологического оборудования)</w:t>
      </w:r>
      <w:r>
        <w:rPr>
          <w:rFonts w:ascii="Times New Roman" w:hAnsi="Times New Roman"/>
          <w:sz w:val="28"/>
          <w:szCs w:val="28"/>
          <w:lang w:eastAsia="en-US"/>
        </w:rPr>
        <w:t xml:space="preserve"> на заключительном этапе изучения теоретического материала, дополняет и позволяет полностью </w:t>
      </w:r>
      <w:r w:rsidR="00262B75">
        <w:rPr>
          <w:rFonts w:ascii="Times New Roman" w:hAnsi="Times New Roman"/>
          <w:sz w:val="28"/>
          <w:szCs w:val="28"/>
          <w:lang w:eastAsia="en-US"/>
        </w:rPr>
        <w:t xml:space="preserve">пояснить </w:t>
      </w:r>
      <w:r>
        <w:rPr>
          <w:rFonts w:ascii="Times New Roman" w:hAnsi="Times New Roman"/>
          <w:sz w:val="28"/>
          <w:szCs w:val="28"/>
          <w:lang w:eastAsia="en-US"/>
        </w:rPr>
        <w:t xml:space="preserve"> работу и конструкцию технологического оборудования.</w:t>
      </w:r>
    </w:p>
    <w:p w:rsidR="000B38A4" w:rsidRPr="00FB233D" w:rsidRDefault="000B38A4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013538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оев</w:t>
      </w:r>
      <w:r w:rsidRPr="00013538">
        <w:rPr>
          <w:rFonts w:ascii="Times New Roman" w:hAnsi="Times New Roman"/>
          <w:sz w:val="28"/>
          <w:szCs w:val="28"/>
          <w:lang w:eastAsia="en-US"/>
        </w:rPr>
        <w:t>ременно осуществ</w:t>
      </w:r>
      <w:r>
        <w:rPr>
          <w:rFonts w:ascii="Times New Roman" w:hAnsi="Times New Roman"/>
          <w:sz w:val="28"/>
          <w:szCs w:val="28"/>
          <w:lang w:eastAsia="en-US"/>
        </w:rPr>
        <w:t>ляемый</w:t>
      </w:r>
      <w:r w:rsidRPr="00013538">
        <w:rPr>
          <w:rFonts w:ascii="Times New Roman" w:hAnsi="Times New Roman"/>
          <w:sz w:val="28"/>
          <w:szCs w:val="28"/>
          <w:lang w:eastAsia="en-US"/>
        </w:rPr>
        <w:t xml:space="preserve"> мониторинг качества усвоения учебной дисциплины</w:t>
      </w:r>
      <w:r w:rsidR="00262B75">
        <w:rPr>
          <w:rFonts w:ascii="Times New Roman" w:hAnsi="Times New Roman"/>
          <w:sz w:val="28"/>
          <w:szCs w:val="28"/>
          <w:lang w:eastAsia="en-US"/>
        </w:rPr>
        <w:t xml:space="preserve"> каждого учащегося в группе</w:t>
      </w:r>
      <w:r>
        <w:rPr>
          <w:rFonts w:ascii="Times New Roman" w:hAnsi="Times New Roman"/>
          <w:sz w:val="28"/>
          <w:szCs w:val="28"/>
          <w:lang w:eastAsia="en-US"/>
        </w:rPr>
        <w:t xml:space="preserve"> о</w:t>
      </w:r>
      <w:r w:rsidRPr="00013538">
        <w:rPr>
          <w:rFonts w:ascii="Times New Roman" w:hAnsi="Times New Roman"/>
          <w:sz w:val="28"/>
          <w:szCs w:val="28"/>
          <w:lang w:eastAsia="en-US"/>
        </w:rPr>
        <w:t>беспечи</w:t>
      </w:r>
      <w:r>
        <w:rPr>
          <w:rFonts w:ascii="Times New Roman" w:hAnsi="Times New Roman"/>
          <w:sz w:val="28"/>
          <w:szCs w:val="28"/>
          <w:lang w:eastAsia="en-US"/>
        </w:rPr>
        <w:t>вает</w:t>
      </w:r>
      <w:r w:rsidRPr="00013538">
        <w:rPr>
          <w:rFonts w:ascii="Times New Roman" w:hAnsi="Times New Roman"/>
          <w:sz w:val="28"/>
          <w:szCs w:val="28"/>
          <w:lang w:eastAsia="en-US"/>
        </w:rPr>
        <w:t xml:space="preserve"> индивидуальный подход. Разнообразное содержание и форма подачи материала </w:t>
      </w:r>
      <w:r>
        <w:rPr>
          <w:rFonts w:ascii="Times New Roman" w:hAnsi="Times New Roman"/>
          <w:sz w:val="28"/>
          <w:szCs w:val="28"/>
          <w:lang w:eastAsia="en-US"/>
        </w:rPr>
        <w:t xml:space="preserve">позволяет </w:t>
      </w:r>
      <w:r w:rsidRPr="00013538">
        <w:rPr>
          <w:rFonts w:ascii="Times New Roman" w:hAnsi="Times New Roman"/>
          <w:sz w:val="28"/>
          <w:szCs w:val="28"/>
          <w:lang w:eastAsia="en-US"/>
        </w:rPr>
        <w:t>усили</w:t>
      </w:r>
      <w:r w:rsidR="00B8056B">
        <w:rPr>
          <w:rFonts w:ascii="Times New Roman" w:hAnsi="Times New Roman"/>
          <w:sz w:val="28"/>
          <w:szCs w:val="28"/>
          <w:lang w:eastAsia="en-US"/>
        </w:rPr>
        <w:t>вать</w:t>
      </w:r>
      <w:r w:rsidRPr="00013538">
        <w:rPr>
          <w:rFonts w:ascii="Times New Roman" w:hAnsi="Times New Roman"/>
          <w:sz w:val="28"/>
          <w:szCs w:val="28"/>
          <w:lang w:eastAsia="en-US"/>
        </w:rPr>
        <w:t xml:space="preserve"> эмоциональный фон обучения, формир</w:t>
      </w:r>
      <w:r>
        <w:rPr>
          <w:rFonts w:ascii="Times New Roman" w:hAnsi="Times New Roman"/>
          <w:sz w:val="28"/>
          <w:szCs w:val="28"/>
          <w:lang w:eastAsia="en-US"/>
        </w:rPr>
        <w:t>овать</w:t>
      </w:r>
      <w:r w:rsidRPr="00013538">
        <w:rPr>
          <w:rFonts w:ascii="Times New Roman" w:hAnsi="Times New Roman"/>
          <w:sz w:val="28"/>
          <w:szCs w:val="28"/>
          <w:lang w:eastAsia="en-US"/>
        </w:rPr>
        <w:t xml:space="preserve"> учебную мотивацию, повы</w:t>
      </w:r>
      <w:r w:rsidR="00B8056B">
        <w:rPr>
          <w:rFonts w:ascii="Times New Roman" w:hAnsi="Times New Roman"/>
          <w:sz w:val="28"/>
          <w:szCs w:val="28"/>
          <w:lang w:eastAsia="en-US"/>
        </w:rPr>
        <w:t xml:space="preserve">шать </w:t>
      </w:r>
      <w:r>
        <w:rPr>
          <w:rFonts w:ascii="Times New Roman" w:hAnsi="Times New Roman"/>
          <w:sz w:val="28"/>
          <w:szCs w:val="28"/>
          <w:lang w:eastAsia="en-US"/>
        </w:rPr>
        <w:t xml:space="preserve">познавательный интерес учащихся, 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>значительно увеличи</w:t>
      </w:r>
      <w:r w:rsidR="00262B75">
        <w:rPr>
          <w:rFonts w:ascii="Times New Roman" w:eastAsia="Times New Roman" w:hAnsi="Times New Roman"/>
          <w:sz w:val="28"/>
          <w:szCs w:val="28"/>
          <w:lang w:eastAsia="ru-RU"/>
        </w:rPr>
        <w:t>вает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скорость и качество усвоения материала, усили</w:t>
      </w:r>
      <w:r w:rsidR="00262B75">
        <w:rPr>
          <w:rFonts w:ascii="Times New Roman" w:eastAsia="Times New Roman" w:hAnsi="Times New Roman"/>
          <w:sz w:val="28"/>
          <w:szCs w:val="28"/>
          <w:lang w:eastAsia="ru-RU"/>
        </w:rPr>
        <w:t>вает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практическую направленность, что в целом существенно повы</w:t>
      </w:r>
      <w:r w:rsidR="00B8056B">
        <w:rPr>
          <w:rFonts w:ascii="Times New Roman" w:eastAsia="Times New Roman" w:hAnsi="Times New Roman"/>
          <w:sz w:val="28"/>
          <w:szCs w:val="28"/>
          <w:lang w:eastAsia="ru-RU"/>
        </w:rPr>
        <w:t>шает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образования.</w:t>
      </w:r>
    </w:p>
    <w:p w:rsidR="006E05AA" w:rsidRDefault="000B38A4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BE2">
        <w:rPr>
          <w:rFonts w:ascii="Times New Roman" w:eastAsia="Times New Roman" w:hAnsi="Times New Roman"/>
          <w:sz w:val="28"/>
          <w:szCs w:val="28"/>
          <w:lang w:eastAsia="ru-RU"/>
        </w:rPr>
        <w:t>Модульный принцип организации учебного процесса позвол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Pr="00FE4BE2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выстроить четкую, всестороннюю и разноуровневую систему подготовки и оценки знаний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FE4BE2">
        <w:rPr>
          <w:rFonts w:ascii="Times New Roman" w:eastAsia="Times New Roman" w:hAnsi="Times New Roman"/>
          <w:sz w:val="28"/>
          <w:szCs w:val="28"/>
          <w:lang w:eastAsia="ru-RU"/>
        </w:rPr>
        <w:t>, которая включ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ила</w:t>
      </w:r>
      <w:r w:rsidRPr="00FE4BE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обучение, самостоятельную работу, текущую и промежуточную аттестацию.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>Изучение каждого модуля завершается контрольной точкой. Преподаватель сам определяет формы и методы контроля каждого модуля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позволяет</w:t>
      </w: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учащимся</w:t>
      </w: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>, планировать самостоятельную работу и 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усваивать материал,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поддерживать интерес к получению профессиональных знаний и освоению специальных дисциплин.</w:t>
      </w:r>
    </w:p>
    <w:p w:rsidR="006E05AA" w:rsidRPr="00072F60" w:rsidRDefault="006E05AA" w:rsidP="00282476">
      <w:pPr>
        <w:tabs>
          <w:tab w:val="left" w:pos="567"/>
          <w:tab w:val="left" w:pos="709"/>
          <w:tab w:val="left" w:pos="1276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В апробации электронного средства обучения в образовательном процессе принимали участие </w:t>
      </w:r>
      <w:r w:rsidR="009746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>две группы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и 3 курса</w:t>
      </w:r>
      <w:r w:rsidRPr="007905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E05AA">
        <w:rPr>
          <w:rFonts w:ascii="Times New Roman" w:eastAsia="Times New Roman" w:hAnsi="Times New Roman"/>
          <w:sz w:val="28"/>
          <w:szCs w:val="28"/>
          <w:lang w:eastAsia="ru-RU"/>
        </w:rPr>
        <w:t>нашего колледжа</w:t>
      </w:r>
      <w:r w:rsidR="00974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F6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72F60">
        <w:rPr>
          <w:rFonts w:ascii="Times New Roman" w:eastAsia="Times New Roman" w:hAnsi="Times New Roman"/>
          <w:sz w:val="28"/>
          <w:szCs w:val="28"/>
          <w:lang w:eastAsia="ru-RU"/>
        </w:rPr>
        <w:t>2 курс – группы ТАР-57 и ТАР-58; 3 курс - ТАР-55 и ТАР-56)</w:t>
      </w:r>
      <w:r w:rsidR="009746D2">
        <w:rPr>
          <w:rFonts w:ascii="Times New Roman" w:eastAsia="Times New Roman" w:hAnsi="Times New Roman"/>
          <w:sz w:val="28"/>
          <w:szCs w:val="28"/>
          <w:lang w:eastAsia="ru-RU"/>
        </w:rPr>
        <w:t>, так как дисциплина «Металлорежущие станки» изучается на 2 курсе (3,4 семестр) и на 3 курсе (5 семестр).</w:t>
      </w:r>
    </w:p>
    <w:p w:rsidR="006E05AA" w:rsidRPr="004F536A" w:rsidRDefault="006E05AA" w:rsidP="00282476">
      <w:pPr>
        <w:tabs>
          <w:tab w:val="left" w:pos="567"/>
          <w:tab w:val="left" w:pos="709"/>
          <w:tab w:val="left" w:pos="1276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>Проведение занятий с применением Э</w:t>
      </w:r>
      <w:r w:rsidR="00673B5A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осуществлялось в три этапа:</w:t>
      </w:r>
    </w:p>
    <w:p w:rsidR="006E05AA" w:rsidRPr="004F536A" w:rsidRDefault="006E05AA" w:rsidP="00282476">
      <w:pPr>
        <w:tabs>
          <w:tab w:val="left" w:pos="0"/>
          <w:tab w:val="left" w:pos="1134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>орректирующий этап, в ходе которого преподаватели проводили самоанализ эффективности применения Э</w:t>
      </w:r>
      <w:r w:rsidR="00673B5A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письменно фиксировали рекомендации по совершенствованию организации работы с ним.</w:t>
      </w:r>
    </w:p>
    <w:p w:rsidR="003D622D" w:rsidRDefault="006E05AA" w:rsidP="00282476">
      <w:pPr>
        <w:tabs>
          <w:tab w:val="left" w:pos="0"/>
          <w:tab w:val="left" w:pos="1134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>кспериментальный этап, в ходе которого преподаватели проводили занятия по отдельным темам учебной дисциплины в разных группах с использованием и без использования Э</w:t>
      </w:r>
      <w:r w:rsidR="00673B5A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оценивали уровень знаний, умений и навыков учащихся на основе текущей успеваемости и контрольных заданий.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занятия приведен в </w:t>
      </w:r>
    </w:p>
    <w:p w:rsidR="006E05AA" w:rsidRPr="009746D2" w:rsidRDefault="006E05AA" w:rsidP="009746D2">
      <w:pPr>
        <w:tabs>
          <w:tab w:val="left" w:pos="0"/>
          <w:tab w:val="left" w:pos="1134"/>
        </w:tabs>
        <w:suppressAutoHyphens w:val="0"/>
        <w:spacing w:after="0" w:line="240" w:lineRule="auto"/>
        <w:ind w:right="-1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6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Приложении 2. </w:t>
      </w:r>
    </w:p>
    <w:p w:rsidR="006E05AA" w:rsidRPr="004F536A" w:rsidRDefault="006E05AA" w:rsidP="00282476">
      <w:pPr>
        <w:tabs>
          <w:tab w:val="left" w:pos="0"/>
          <w:tab w:val="left" w:pos="1134"/>
          <w:tab w:val="left" w:pos="1276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>ценочно-констатирующий этап, в ходе которого проводилась оценка результатов обучения.</w:t>
      </w:r>
    </w:p>
    <w:p w:rsidR="006E05AA" w:rsidRDefault="006E05AA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981">
        <w:rPr>
          <w:rFonts w:ascii="Times New Roman" w:hAnsi="Times New Roman"/>
          <w:sz w:val="28"/>
          <w:szCs w:val="28"/>
        </w:rPr>
        <w:t xml:space="preserve">Данные по успеваемости учащихся изучаемого контингента были проанализированы на начало </w:t>
      </w:r>
      <w:r w:rsidRPr="00B47970">
        <w:rPr>
          <w:rFonts w:ascii="Times New Roman" w:hAnsi="Times New Roman"/>
          <w:sz w:val="28"/>
          <w:szCs w:val="28"/>
        </w:rPr>
        <w:t>2020/2021</w:t>
      </w:r>
      <w:r w:rsidR="00B47970">
        <w:rPr>
          <w:rFonts w:ascii="Times New Roman" w:hAnsi="Times New Roman"/>
          <w:sz w:val="28"/>
          <w:szCs w:val="28"/>
        </w:rPr>
        <w:t xml:space="preserve">  учебного года</w:t>
      </w:r>
      <w:r w:rsidRPr="00FD5981">
        <w:rPr>
          <w:rFonts w:ascii="Times New Roman" w:hAnsi="Times New Roman"/>
          <w:sz w:val="28"/>
          <w:szCs w:val="28"/>
        </w:rPr>
        <w:t>. Результаты успеваемости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981">
        <w:rPr>
          <w:rFonts w:ascii="Times New Roman" w:hAnsi="Times New Roman"/>
          <w:sz w:val="28"/>
          <w:szCs w:val="28"/>
        </w:rPr>
        <w:t>(средний балл успеваемости)  учащихся в</w:t>
      </w:r>
      <w:r w:rsidR="00B47970">
        <w:rPr>
          <w:rFonts w:ascii="Times New Roman" w:hAnsi="Times New Roman"/>
          <w:sz w:val="28"/>
          <w:szCs w:val="28"/>
        </w:rPr>
        <w:t xml:space="preserve"> экспериментальной  и контрольной </w:t>
      </w:r>
      <w:r w:rsidRPr="00FD5981">
        <w:rPr>
          <w:rFonts w:ascii="Times New Roman" w:hAnsi="Times New Roman"/>
          <w:sz w:val="28"/>
          <w:szCs w:val="28"/>
        </w:rPr>
        <w:t xml:space="preserve"> учебных группах</w:t>
      </w:r>
      <w:r w:rsidR="00B47970">
        <w:rPr>
          <w:rFonts w:ascii="Times New Roman" w:hAnsi="Times New Roman"/>
          <w:sz w:val="28"/>
          <w:szCs w:val="28"/>
        </w:rPr>
        <w:t xml:space="preserve"> </w:t>
      </w:r>
      <w:r w:rsidRPr="00FD5981">
        <w:rPr>
          <w:rFonts w:ascii="Times New Roman" w:hAnsi="Times New Roman"/>
          <w:sz w:val="28"/>
          <w:szCs w:val="28"/>
        </w:rPr>
        <w:t>представлены в таблице 1.</w:t>
      </w:r>
    </w:p>
    <w:p w:rsidR="009746D2" w:rsidRDefault="009746D2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746D2" w:rsidRDefault="009746D2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746D2" w:rsidRDefault="009746D2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E05AA" w:rsidRPr="009746D2" w:rsidRDefault="00282476" w:rsidP="00282476">
      <w:pPr>
        <w:tabs>
          <w:tab w:val="left" w:pos="993"/>
        </w:tabs>
        <w:suppressAutoHyphens w:val="0"/>
        <w:spacing w:after="0" w:line="240" w:lineRule="auto"/>
        <w:ind w:right="-144"/>
        <w:contextualSpacing/>
        <w:jc w:val="both"/>
        <w:rPr>
          <w:rFonts w:ascii="Times New Roman" w:hAnsi="Times New Roman"/>
          <w:sz w:val="28"/>
          <w:szCs w:val="28"/>
        </w:rPr>
      </w:pPr>
      <w:r w:rsidRPr="009746D2">
        <w:rPr>
          <w:rFonts w:ascii="Times New Roman" w:hAnsi="Times New Roman"/>
          <w:sz w:val="28"/>
          <w:szCs w:val="28"/>
        </w:rPr>
        <w:t>Т</w:t>
      </w:r>
      <w:r w:rsidR="006E05AA" w:rsidRPr="009746D2">
        <w:rPr>
          <w:rFonts w:ascii="Times New Roman" w:hAnsi="Times New Roman"/>
          <w:sz w:val="28"/>
          <w:szCs w:val="28"/>
        </w:rPr>
        <w:t>аблица 1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66"/>
        <w:gridCol w:w="2014"/>
        <w:gridCol w:w="1952"/>
        <w:gridCol w:w="2015"/>
        <w:gridCol w:w="1956"/>
      </w:tblGrid>
      <w:tr w:rsidR="009746D2" w:rsidTr="000B46A0">
        <w:tc>
          <w:tcPr>
            <w:tcW w:w="1919" w:type="dxa"/>
            <w:vMerge w:val="restart"/>
          </w:tcPr>
          <w:p w:rsidR="009746D2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054" w:type="dxa"/>
            <w:gridSpan w:val="2"/>
          </w:tcPr>
          <w:p w:rsidR="009746D2" w:rsidRPr="00471A03" w:rsidRDefault="009746D2" w:rsidP="009746D2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4056" w:type="dxa"/>
            <w:gridSpan w:val="2"/>
          </w:tcPr>
          <w:p w:rsidR="009746D2" w:rsidRPr="00471A03" w:rsidRDefault="009746D2" w:rsidP="009746D2">
            <w:pPr>
              <w:tabs>
                <w:tab w:val="left" w:pos="993"/>
              </w:tabs>
              <w:suppressAutoHyphens w:val="0"/>
              <w:spacing w:after="0" w:line="240" w:lineRule="auto"/>
              <w:ind w:right="-144" w:hanging="2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курс</w:t>
            </w:r>
          </w:p>
        </w:tc>
      </w:tr>
      <w:tr w:rsidR="009746D2" w:rsidTr="00471A03">
        <w:tc>
          <w:tcPr>
            <w:tcW w:w="1919" w:type="dxa"/>
            <w:vMerge/>
          </w:tcPr>
          <w:p w:rsidR="009746D2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9746D2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hanging="42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A03">
              <w:rPr>
                <w:rFonts w:ascii="Times New Roman" w:hAnsi="Times New Roman"/>
                <w:b/>
                <w:i/>
                <w:sz w:val="24"/>
                <w:szCs w:val="24"/>
              </w:rPr>
              <w:t>ТАР-57</w:t>
            </w:r>
          </w:p>
          <w:p w:rsidR="009746D2" w:rsidRPr="00471A03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hanging="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71A03">
              <w:rPr>
                <w:rFonts w:ascii="Times New Roman" w:hAnsi="Times New Roman"/>
                <w:i/>
              </w:rPr>
              <w:t>(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22 человека)</w:t>
            </w:r>
            <w:r w:rsidRPr="00471A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эксперимента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льная группа</w:t>
            </w:r>
          </w:p>
        </w:tc>
        <w:tc>
          <w:tcPr>
            <w:tcW w:w="2027" w:type="dxa"/>
          </w:tcPr>
          <w:p w:rsidR="009746D2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A03">
              <w:rPr>
                <w:rFonts w:ascii="Times New Roman" w:hAnsi="Times New Roman"/>
                <w:b/>
                <w:i/>
                <w:sz w:val="24"/>
                <w:szCs w:val="24"/>
              </w:rPr>
              <w:t>ТАР-58</w:t>
            </w:r>
          </w:p>
          <w:p w:rsidR="009746D2" w:rsidRPr="00471A03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A03">
              <w:rPr>
                <w:rFonts w:ascii="Times New Roman" w:hAnsi="Times New Roman"/>
                <w:i/>
              </w:rPr>
              <w:t>(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человека)</w:t>
            </w:r>
            <w:r w:rsidRPr="00471A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контрольная группа</w:t>
            </w:r>
          </w:p>
        </w:tc>
        <w:tc>
          <w:tcPr>
            <w:tcW w:w="2028" w:type="dxa"/>
          </w:tcPr>
          <w:p w:rsidR="009746D2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15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A03">
              <w:rPr>
                <w:rFonts w:ascii="Times New Roman" w:hAnsi="Times New Roman"/>
                <w:b/>
                <w:i/>
                <w:sz w:val="24"/>
                <w:szCs w:val="24"/>
              </w:rPr>
              <w:t>ТАР-55</w:t>
            </w:r>
          </w:p>
          <w:p w:rsidR="009746D2" w:rsidRPr="00471A03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1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A03">
              <w:rPr>
                <w:rFonts w:ascii="Times New Roman" w:hAnsi="Times New Roman"/>
                <w:i/>
              </w:rPr>
              <w:t>(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2 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человека)</w:t>
            </w:r>
            <w:r w:rsidRPr="00471A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эксперимента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льная группа</w:t>
            </w:r>
          </w:p>
        </w:tc>
        <w:tc>
          <w:tcPr>
            <w:tcW w:w="2028" w:type="dxa"/>
          </w:tcPr>
          <w:p w:rsidR="009746D2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hanging="2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A03">
              <w:rPr>
                <w:rFonts w:ascii="Times New Roman" w:hAnsi="Times New Roman"/>
                <w:b/>
                <w:i/>
                <w:sz w:val="24"/>
                <w:szCs w:val="24"/>
              </w:rPr>
              <w:t>ТАР-56</w:t>
            </w:r>
          </w:p>
          <w:p w:rsidR="009746D2" w:rsidRPr="00471A03" w:rsidRDefault="009746D2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hanging="29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A03">
              <w:rPr>
                <w:rFonts w:ascii="Times New Roman" w:hAnsi="Times New Roman"/>
                <w:i/>
              </w:rPr>
              <w:t>(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человека)</w:t>
            </w:r>
            <w:r w:rsidRPr="00471A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контрольная группа</w:t>
            </w:r>
          </w:p>
        </w:tc>
      </w:tr>
      <w:tr w:rsidR="00471A03" w:rsidTr="00471A03">
        <w:tc>
          <w:tcPr>
            <w:tcW w:w="1919" w:type="dxa"/>
          </w:tcPr>
          <w:p w:rsidR="00471A03" w:rsidRPr="00BC0DBC" w:rsidRDefault="00BC0DBC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DBC">
              <w:rPr>
                <w:rFonts w:ascii="Times New Roman" w:hAnsi="Times New Roman"/>
                <w:sz w:val="24"/>
                <w:szCs w:val="24"/>
              </w:rPr>
              <w:t>Количество отметок «10»</w:t>
            </w:r>
          </w:p>
        </w:tc>
        <w:tc>
          <w:tcPr>
            <w:tcW w:w="2027" w:type="dxa"/>
          </w:tcPr>
          <w:p w:rsidR="00471A03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471A03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471A03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471A03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DBC" w:rsidTr="00471A03">
        <w:tc>
          <w:tcPr>
            <w:tcW w:w="1919" w:type="dxa"/>
          </w:tcPr>
          <w:p w:rsidR="00BC0DBC" w:rsidRDefault="00BC0DBC" w:rsidP="00282476">
            <w:r w:rsidRPr="006D09E9">
              <w:rPr>
                <w:rFonts w:ascii="Times New Roman" w:hAnsi="Times New Roman"/>
                <w:sz w:val="24"/>
                <w:szCs w:val="24"/>
              </w:rPr>
              <w:t>Количество отметок «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0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0DBC" w:rsidTr="00471A03">
        <w:tc>
          <w:tcPr>
            <w:tcW w:w="1919" w:type="dxa"/>
          </w:tcPr>
          <w:p w:rsidR="00BC0DBC" w:rsidRDefault="00BC0DBC" w:rsidP="00282476">
            <w:r w:rsidRPr="006D09E9">
              <w:rPr>
                <w:rFonts w:ascii="Times New Roman" w:hAnsi="Times New Roman"/>
                <w:sz w:val="24"/>
                <w:szCs w:val="24"/>
              </w:rPr>
              <w:t>Количество отметок «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D0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C0DBC" w:rsidRPr="004E3EF4" w:rsidRDefault="008431BF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0DBC" w:rsidTr="00471A03">
        <w:tc>
          <w:tcPr>
            <w:tcW w:w="1919" w:type="dxa"/>
          </w:tcPr>
          <w:p w:rsidR="00BC0DBC" w:rsidRDefault="00BC0DBC" w:rsidP="00282476">
            <w:r w:rsidRPr="006D09E9">
              <w:rPr>
                <w:rFonts w:ascii="Times New Roman" w:hAnsi="Times New Roman"/>
                <w:sz w:val="24"/>
                <w:szCs w:val="24"/>
              </w:rPr>
              <w:t>Количество отметок «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0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C0DBC" w:rsidRPr="004E3EF4" w:rsidRDefault="008431BF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0DBC" w:rsidTr="00471A03">
        <w:tc>
          <w:tcPr>
            <w:tcW w:w="1919" w:type="dxa"/>
          </w:tcPr>
          <w:p w:rsidR="00BC0DBC" w:rsidRDefault="00BC0DBC" w:rsidP="00282476">
            <w:r w:rsidRPr="006D09E9">
              <w:rPr>
                <w:rFonts w:ascii="Times New Roman" w:hAnsi="Times New Roman"/>
                <w:sz w:val="24"/>
                <w:szCs w:val="24"/>
              </w:rPr>
              <w:t>Количество отметок «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0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BC0DBC" w:rsidRPr="004E3EF4" w:rsidRDefault="008431BF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BC0DBC" w:rsidRPr="004E3EF4" w:rsidRDefault="008431BF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0DBC" w:rsidTr="00471A03">
        <w:tc>
          <w:tcPr>
            <w:tcW w:w="1919" w:type="dxa"/>
          </w:tcPr>
          <w:p w:rsidR="00BC0DBC" w:rsidRDefault="00BC0DBC" w:rsidP="00282476">
            <w:r w:rsidRPr="006D09E9">
              <w:rPr>
                <w:rFonts w:ascii="Times New Roman" w:hAnsi="Times New Roman"/>
                <w:sz w:val="24"/>
                <w:szCs w:val="24"/>
              </w:rPr>
              <w:t>Количество отметок «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BC0DBC" w:rsidRPr="004E3EF4" w:rsidRDefault="008431BF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BC0DBC" w:rsidRPr="004E3EF4" w:rsidRDefault="008431BF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DBC" w:rsidTr="00471A03">
        <w:tc>
          <w:tcPr>
            <w:tcW w:w="1919" w:type="dxa"/>
          </w:tcPr>
          <w:p w:rsidR="00BC0DBC" w:rsidRDefault="00BC0DBC" w:rsidP="00282476">
            <w:r w:rsidRPr="006D09E9">
              <w:rPr>
                <w:rFonts w:ascii="Times New Roman" w:hAnsi="Times New Roman"/>
                <w:sz w:val="24"/>
                <w:szCs w:val="24"/>
              </w:rPr>
              <w:t>Количество отметок «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0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C0DBC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3EF4" w:rsidTr="00471A03">
        <w:tc>
          <w:tcPr>
            <w:tcW w:w="1919" w:type="dxa"/>
          </w:tcPr>
          <w:p w:rsidR="004E3EF4" w:rsidRPr="006D09E9" w:rsidRDefault="004E3EF4" w:rsidP="00282476">
            <w:pPr>
              <w:rPr>
                <w:rFonts w:ascii="Times New Roman" w:hAnsi="Times New Roman"/>
                <w:sz w:val="24"/>
                <w:szCs w:val="24"/>
              </w:rPr>
            </w:pPr>
            <w:r w:rsidRPr="00BC0DBC">
              <w:rPr>
                <w:rFonts w:ascii="Times New Roman" w:hAnsi="Times New Roman"/>
                <w:sz w:val="24"/>
                <w:szCs w:val="24"/>
              </w:rPr>
              <w:t>Количество отметок «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0D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:rsidR="004E3EF4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4E3EF4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4E3EF4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4E3EF4" w:rsidRPr="004E3EF4" w:rsidRDefault="004E3EF4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0DBC" w:rsidTr="00471A03">
        <w:tc>
          <w:tcPr>
            <w:tcW w:w="1919" w:type="dxa"/>
          </w:tcPr>
          <w:p w:rsidR="00BC0DBC" w:rsidRPr="00BC0DBC" w:rsidRDefault="00BC0DBC" w:rsidP="002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027" w:type="dxa"/>
          </w:tcPr>
          <w:p w:rsidR="00BC0DBC" w:rsidRPr="004E3EF4" w:rsidRDefault="008431BF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  <w:tc>
          <w:tcPr>
            <w:tcW w:w="2027" w:type="dxa"/>
          </w:tcPr>
          <w:p w:rsidR="00BC0DBC" w:rsidRPr="004E3EF4" w:rsidRDefault="006F3020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028" w:type="dxa"/>
          </w:tcPr>
          <w:p w:rsidR="00BC0DBC" w:rsidRPr="00C72853" w:rsidRDefault="006F3020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C72853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028" w:type="dxa"/>
          </w:tcPr>
          <w:p w:rsidR="00BC0DBC" w:rsidRPr="004E3EF4" w:rsidRDefault="006F3020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</w:tr>
    </w:tbl>
    <w:p w:rsidR="000D70DD" w:rsidRPr="007700B0" w:rsidRDefault="000D70DD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5AA" w:rsidRPr="007700B0" w:rsidRDefault="006E05AA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0B0">
        <w:rPr>
          <w:rFonts w:ascii="Times New Roman" w:hAnsi="Times New Roman"/>
          <w:sz w:val="28"/>
          <w:szCs w:val="28"/>
        </w:rPr>
        <w:t>Следует отметить, что в сравнении с аналогичными данными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0B0">
        <w:rPr>
          <w:rFonts w:ascii="Times New Roman" w:hAnsi="Times New Roman"/>
          <w:sz w:val="28"/>
          <w:szCs w:val="28"/>
        </w:rPr>
        <w:t xml:space="preserve">предыдущий </w:t>
      </w:r>
      <w:r w:rsidRPr="00B47970">
        <w:rPr>
          <w:rFonts w:ascii="Times New Roman" w:hAnsi="Times New Roman"/>
          <w:sz w:val="28"/>
          <w:szCs w:val="28"/>
        </w:rPr>
        <w:t>20</w:t>
      </w:r>
      <w:r w:rsidR="00B47970" w:rsidRPr="00B47970">
        <w:rPr>
          <w:rFonts w:ascii="Times New Roman" w:hAnsi="Times New Roman"/>
          <w:sz w:val="28"/>
          <w:szCs w:val="28"/>
        </w:rPr>
        <w:t>19</w:t>
      </w:r>
      <w:r w:rsidRPr="00B47970">
        <w:rPr>
          <w:rFonts w:ascii="Times New Roman" w:hAnsi="Times New Roman"/>
          <w:sz w:val="28"/>
          <w:szCs w:val="28"/>
        </w:rPr>
        <w:t>/20</w:t>
      </w:r>
      <w:r w:rsidR="00B47970" w:rsidRPr="00B47970">
        <w:rPr>
          <w:rFonts w:ascii="Times New Roman" w:hAnsi="Times New Roman"/>
          <w:sz w:val="28"/>
          <w:szCs w:val="28"/>
        </w:rPr>
        <w:t>20</w:t>
      </w:r>
      <w:r w:rsidRPr="007700B0">
        <w:rPr>
          <w:rFonts w:ascii="Times New Roman" w:hAnsi="Times New Roman"/>
          <w:sz w:val="28"/>
          <w:szCs w:val="28"/>
        </w:rPr>
        <w:t xml:space="preserve"> учебный год применительно к</w:t>
      </w:r>
      <w:r>
        <w:rPr>
          <w:rFonts w:ascii="Times New Roman" w:hAnsi="Times New Roman"/>
          <w:sz w:val="28"/>
          <w:szCs w:val="28"/>
        </w:rPr>
        <w:t xml:space="preserve"> группам 2 и 3 курсов</w:t>
      </w:r>
      <w:r w:rsidRPr="007700B0">
        <w:rPr>
          <w:rFonts w:ascii="Times New Roman" w:hAnsi="Times New Roman"/>
          <w:sz w:val="28"/>
          <w:szCs w:val="28"/>
        </w:rPr>
        <w:t xml:space="preserve">  отмечен рост  успеваемости учащихся (таблица 2).</w:t>
      </w:r>
    </w:p>
    <w:p w:rsidR="006E05AA" w:rsidRPr="00424865" w:rsidRDefault="006E05AA" w:rsidP="00424865">
      <w:pPr>
        <w:tabs>
          <w:tab w:val="left" w:pos="993"/>
        </w:tabs>
        <w:suppressAutoHyphens w:val="0"/>
        <w:spacing w:after="0" w:line="240" w:lineRule="auto"/>
        <w:ind w:right="-144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24865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73"/>
        <w:gridCol w:w="1982"/>
        <w:gridCol w:w="1982"/>
        <w:gridCol w:w="1983"/>
        <w:gridCol w:w="1983"/>
      </w:tblGrid>
      <w:tr w:rsidR="00973696" w:rsidRPr="00471A03" w:rsidTr="001736D9">
        <w:tc>
          <w:tcPr>
            <w:tcW w:w="1919" w:type="dxa"/>
          </w:tcPr>
          <w:p w:rsid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71A03">
              <w:rPr>
                <w:rFonts w:ascii="Times New Roman" w:hAnsi="Times New Roman"/>
                <w:b/>
                <w:i/>
                <w:sz w:val="24"/>
                <w:szCs w:val="24"/>
              </w:rPr>
              <w:t>ТАР-5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5</w:t>
            </w:r>
          </w:p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471A03">
              <w:rPr>
                <w:rFonts w:ascii="Times New Roman" w:hAnsi="Times New Roman"/>
                <w:i/>
              </w:rPr>
              <w:t>(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BA672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2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человека)</w:t>
            </w:r>
            <w:r w:rsidRPr="00471A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2 курс</w:t>
            </w:r>
          </w:p>
        </w:tc>
        <w:tc>
          <w:tcPr>
            <w:tcW w:w="2027" w:type="dxa"/>
          </w:tcPr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71A03">
              <w:rPr>
                <w:rFonts w:ascii="Times New Roman" w:hAnsi="Times New Roman"/>
                <w:b/>
                <w:i/>
                <w:sz w:val="24"/>
                <w:szCs w:val="24"/>
              </w:rPr>
              <w:t>ТАР-5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6</w:t>
            </w:r>
          </w:p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71A03">
              <w:rPr>
                <w:rFonts w:ascii="Times New Roman" w:hAnsi="Times New Roman"/>
                <w:i/>
              </w:rPr>
              <w:t>(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человека)</w:t>
            </w:r>
            <w:r w:rsidRPr="00471A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2 курс</w:t>
            </w:r>
          </w:p>
        </w:tc>
        <w:tc>
          <w:tcPr>
            <w:tcW w:w="2028" w:type="dxa"/>
          </w:tcPr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71A03">
              <w:rPr>
                <w:rFonts w:ascii="Times New Roman" w:hAnsi="Times New Roman"/>
                <w:b/>
                <w:i/>
                <w:sz w:val="24"/>
                <w:szCs w:val="24"/>
              </w:rPr>
              <w:t>ТАР-5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4</w:t>
            </w:r>
          </w:p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71A03">
              <w:rPr>
                <w:rFonts w:ascii="Times New Roman" w:hAnsi="Times New Roman"/>
                <w:i/>
              </w:rPr>
              <w:t>(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4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человека)</w:t>
            </w:r>
            <w:r w:rsidRPr="00471A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3 курс</w:t>
            </w:r>
          </w:p>
        </w:tc>
        <w:tc>
          <w:tcPr>
            <w:tcW w:w="2028" w:type="dxa"/>
          </w:tcPr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71A03">
              <w:rPr>
                <w:rFonts w:ascii="Times New Roman" w:hAnsi="Times New Roman"/>
                <w:b/>
                <w:i/>
                <w:sz w:val="24"/>
                <w:szCs w:val="24"/>
              </w:rPr>
              <w:t>ТАР-5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3</w:t>
            </w:r>
          </w:p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71A03">
              <w:rPr>
                <w:rFonts w:ascii="Times New Roman" w:hAnsi="Times New Roman"/>
                <w:i/>
              </w:rPr>
              <w:t>(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2</w:t>
            </w:r>
            <w:r w:rsidRPr="00471A03">
              <w:rPr>
                <w:rFonts w:ascii="Times New Roman" w:hAnsi="Times New Roman"/>
                <w:i/>
                <w:sz w:val="20"/>
                <w:szCs w:val="20"/>
              </w:rPr>
              <w:t xml:space="preserve"> человека)</w:t>
            </w:r>
            <w:r w:rsidRPr="00471A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3 курс</w:t>
            </w:r>
          </w:p>
        </w:tc>
      </w:tr>
      <w:tr w:rsidR="00973696" w:rsidRPr="004E3EF4" w:rsidTr="001736D9">
        <w:tc>
          <w:tcPr>
            <w:tcW w:w="1919" w:type="dxa"/>
          </w:tcPr>
          <w:p w:rsidR="00973696" w:rsidRPr="00BC0DBC" w:rsidRDefault="00973696" w:rsidP="002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027" w:type="dxa"/>
          </w:tcPr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027" w:type="dxa"/>
          </w:tcPr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028" w:type="dxa"/>
          </w:tcPr>
          <w:p w:rsidR="00973696" w:rsidRPr="00C72853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2028" w:type="dxa"/>
          </w:tcPr>
          <w:p w:rsidR="00973696" w:rsidRPr="00973696" w:rsidRDefault="00973696" w:rsidP="00282476">
            <w:pPr>
              <w:tabs>
                <w:tab w:val="left" w:pos="993"/>
              </w:tabs>
              <w:suppressAutoHyphens w:val="0"/>
              <w:spacing w:after="0" w:line="240" w:lineRule="auto"/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</w:tr>
    </w:tbl>
    <w:p w:rsidR="00973696" w:rsidRPr="00973696" w:rsidRDefault="00973696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6E05AA" w:rsidRDefault="006E05AA" w:rsidP="0090168E">
      <w:pPr>
        <w:tabs>
          <w:tab w:val="left" w:pos="567"/>
          <w:tab w:val="left" w:pos="709"/>
          <w:tab w:val="left" w:pos="1276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B0">
        <w:rPr>
          <w:rFonts w:ascii="Times New Roman" w:hAnsi="Times New Roman"/>
          <w:sz w:val="28"/>
          <w:szCs w:val="28"/>
        </w:rPr>
        <w:t>Результаты позволяют сделать вывод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00B0">
        <w:rPr>
          <w:rFonts w:ascii="Times New Roman" w:hAnsi="Times New Roman"/>
          <w:sz w:val="28"/>
          <w:szCs w:val="28"/>
        </w:rPr>
        <w:t xml:space="preserve">что </w:t>
      </w:r>
      <w:r w:rsidR="00D7683E">
        <w:rPr>
          <w:rFonts w:ascii="Times New Roman" w:hAnsi="Times New Roman"/>
          <w:sz w:val="28"/>
          <w:szCs w:val="28"/>
        </w:rPr>
        <w:t xml:space="preserve">в группах, где обучение велось с </w:t>
      </w:r>
      <w:r w:rsidRPr="007700B0">
        <w:rPr>
          <w:rFonts w:ascii="Times New Roman" w:hAnsi="Times New Roman"/>
          <w:sz w:val="28"/>
          <w:szCs w:val="28"/>
        </w:rPr>
        <w:t>применение</w:t>
      </w:r>
      <w:r w:rsidR="00D7683E">
        <w:rPr>
          <w:rFonts w:ascii="Times New Roman" w:hAnsi="Times New Roman"/>
          <w:sz w:val="28"/>
          <w:szCs w:val="28"/>
        </w:rPr>
        <w:t>м</w:t>
      </w:r>
      <w:r w:rsidRPr="0077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ЭОР с использованием </w:t>
      </w:r>
      <w:r w:rsidRPr="007700B0">
        <w:rPr>
          <w:rFonts w:ascii="Times New Roman" w:hAnsi="Times New Roman"/>
          <w:sz w:val="28"/>
          <w:szCs w:val="28"/>
        </w:rPr>
        <w:t xml:space="preserve">мультимодальной технологии обучения 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знаний, умений и навыков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оказался выше, чем без использования, что указывает на повышение качеств</w:t>
      </w:r>
      <w:r w:rsidR="00D7683E">
        <w:rPr>
          <w:rFonts w:ascii="Times New Roman" w:eastAsia="Times New Roman" w:hAnsi="Times New Roman"/>
          <w:sz w:val="28"/>
          <w:szCs w:val="28"/>
          <w:lang w:eastAsia="ru-RU"/>
        </w:rPr>
        <w:t>а обучения по данной дисциплине.</w:t>
      </w:r>
    </w:p>
    <w:p w:rsidR="00237BC5" w:rsidRPr="00B47970" w:rsidRDefault="00CD06C0" w:rsidP="0090168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363" w:rsidRPr="00390363">
        <w:rPr>
          <w:rFonts w:ascii="Times New Roman" w:hAnsi="Times New Roman"/>
          <w:sz w:val="28"/>
          <w:szCs w:val="28"/>
        </w:rPr>
        <w:t xml:space="preserve">Эффективность внедрения в систему работы педагогов мультимодальных технологий подтверждается </w:t>
      </w:r>
      <w:r w:rsidR="00673B5A">
        <w:rPr>
          <w:rFonts w:ascii="Times New Roman" w:hAnsi="Times New Roman"/>
          <w:sz w:val="28"/>
          <w:szCs w:val="28"/>
        </w:rPr>
        <w:t xml:space="preserve"> так же </w:t>
      </w:r>
      <w:r w:rsidR="00390363" w:rsidRPr="00390363">
        <w:rPr>
          <w:rFonts w:ascii="Times New Roman" w:hAnsi="Times New Roman"/>
          <w:sz w:val="28"/>
          <w:szCs w:val="28"/>
        </w:rPr>
        <w:t xml:space="preserve">результатами диагностики уровня мотивации учащихся к </w:t>
      </w:r>
      <w:r w:rsidR="0090168E">
        <w:rPr>
          <w:rFonts w:ascii="Times New Roman" w:hAnsi="Times New Roman"/>
          <w:sz w:val="28"/>
          <w:szCs w:val="28"/>
        </w:rPr>
        <w:t>изучению дисциплины</w:t>
      </w:r>
      <w:r w:rsidR="00390363" w:rsidRPr="00390363">
        <w:rPr>
          <w:rFonts w:ascii="Times New Roman" w:hAnsi="Times New Roman"/>
          <w:sz w:val="28"/>
          <w:szCs w:val="28"/>
        </w:rPr>
        <w:t>.  Исследование уровня мотивации проводилось в учебных группах второго</w:t>
      </w:r>
      <w:r w:rsidR="00237BC5">
        <w:rPr>
          <w:rFonts w:ascii="Times New Roman" w:hAnsi="Times New Roman"/>
          <w:sz w:val="28"/>
          <w:szCs w:val="28"/>
        </w:rPr>
        <w:t xml:space="preserve"> курс</w:t>
      </w:r>
      <w:r w:rsidR="00D070E7">
        <w:rPr>
          <w:rFonts w:ascii="Times New Roman" w:hAnsi="Times New Roman"/>
          <w:sz w:val="28"/>
          <w:szCs w:val="28"/>
        </w:rPr>
        <w:t>а</w:t>
      </w:r>
      <w:r w:rsidR="00390363" w:rsidRPr="00390363">
        <w:rPr>
          <w:rFonts w:ascii="Times New Roman" w:hAnsi="Times New Roman"/>
          <w:sz w:val="28"/>
          <w:szCs w:val="28"/>
        </w:rPr>
        <w:t xml:space="preserve"> по специальност</w:t>
      </w:r>
      <w:r w:rsidR="00237BC5">
        <w:rPr>
          <w:rFonts w:ascii="Times New Roman" w:hAnsi="Times New Roman"/>
          <w:sz w:val="28"/>
          <w:szCs w:val="28"/>
        </w:rPr>
        <w:t>и 2</w:t>
      </w:r>
      <w:r w:rsidR="00072F60">
        <w:rPr>
          <w:rFonts w:ascii="Times New Roman" w:hAnsi="Times New Roman"/>
          <w:sz w:val="28"/>
          <w:szCs w:val="28"/>
        </w:rPr>
        <w:t xml:space="preserve"> </w:t>
      </w:r>
      <w:r w:rsidR="00237BC5">
        <w:rPr>
          <w:rFonts w:ascii="Times New Roman" w:hAnsi="Times New Roman"/>
          <w:sz w:val="28"/>
          <w:szCs w:val="28"/>
        </w:rPr>
        <w:t>-</w:t>
      </w:r>
      <w:r w:rsidR="00072F60">
        <w:rPr>
          <w:rFonts w:ascii="Times New Roman" w:hAnsi="Times New Roman"/>
          <w:sz w:val="28"/>
          <w:szCs w:val="28"/>
        </w:rPr>
        <w:t xml:space="preserve"> </w:t>
      </w:r>
      <w:r w:rsidR="00237BC5">
        <w:rPr>
          <w:rFonts w:ascii="Times New Roman" w:hAnsi="Times New Roman"/>
          <w:sz w:val="28"/>
          <w:szCs w:val="28"/>
        </w:rPr>
        <w:t>36</w:t>
      </w:r>
      <w:r w:rsidR="00072F60">
        <w:rPr>
          <w:rFonts w:ascii="Times New Roman" w:hAnsi="Times New Roman"/>
          <w:sz w:val="28"/>
          <w:szCs w:val="28"/>
        </w:rPr>
        <w:t xml:space="preserve"> </w:t>
      </w:r>
      <w:r w:rsidR="00237BC5">
        <w:rPr>
          <w:rFonts w:ascii="Times New Roman" w:hAnsi="Times New Roman"/>
          <w:sz w:val="28"/>
          <w:szCs w:val="28"/>
        </w:rPr>
        <w:t>01</w:t>
      </w:r>
      <w:r w:rsidR="00072F60">
        <w:rPr>
          <w:rFonts w:ascii="Times New Roman" w:hAnsi="Times New Roman"/>
          <w:sz w:val="28"/>
          <w:szCs w:val="28"/>
        </w:rPr>
        <w:t xml:space="preserve"> </w:t>
      </w:r>
      <w:r w:rsidR="00237BC5">
        <w:rPr>
          <w:rFonts w:ascii="Times New Roman" w:hAnsi="Times New Roman"/>
          <w:sz w:val="28"/>
          <w:szCs w:val="28"/>
        </w:rPr>
        <w:t xml:space="preserve">03 «Технологическое оборудование машиностроительного производства </w:t>
      </w:r>
      <w:r w:rsidR="00237BC5" w:rsidRPr="00D2162B">
        <w:rPr>
          <w:rFonts w:ascii="Times New Roman" w:hAnsi="Times New Roman"/>
          <w:sz w:val="28"/>
          <w:szCs w:val="28"/>
        </w:rPr>
        <w:t>(производственная деятельность)</w:t>
      </w:r>
      <w:r w:rsidR="00237BC5">
        <w:rPr>
          <w:rFonts w:ascii="Times New Roman" w:hAnsi="Times New Roman"/>
          <w:sz w:val="28"/>
          <w:szCs w:val="28"/>
        </w:rPr>
        <w:t xml:space="preserve">» </w:t>
      </w:r>
      <w:r w:rsidR="00390363" w:rsidRPr="00B47970">
        <w:rPr>
          <w:rFonts w:ascii="Times New Roman" w:hAnsi="Times New Roman"/>
          <w:sz w:val="28"/>
          <w:szCs w:val="28"/>
        </w:rPr>
        <w:t>на начало 20</w:t>
      </w:r>
      <w:r w:rsidR="00C772DC" w:rsidRPr="00B47970">
        <w:rPr>
          <w:rFonts w:ascii="Times New Roman" w:hAnsi="Times New Roman"/>
          <w:sz w:val="28"/>
          <w:szCs w:val="28"/>
        </w:rPr>
        <w:t>20</w:t>
      </w:r>
      <w:r w:rsidR="00390363" w:rsidRPr="00B47970">
        <w:rPr>
          <w:rFonts w:ascii="Times New Roman" w:hAnsi="Times New Roman"/>
          <w:sz w:val="28"/>
          <w:szCs w:val="28"/>
        </w:rPr>
        <w:t>/202</w:t>
      </w:r>
      <w:r w:rsidR="00C772DC" w:rsidRPr="00B47970">
        <w:rPr>
          <w:rFonts w:ascii="Times New Roman" w:hAnsi="Times New Roman"/>
          <w:sz w:val="28"/>
          <w:szCs w:val="28"/>
        </w:rPr>
        <w:t>1</w:t>
      </w:r>
      <w:r w:rsidR="00390363" w:rsidRPr="00B47970">
        <w:rPr>
          <w:rFonts w:ascii="Times New Roman" w:hAnsi="Times New Roman"/>
          <w:sz w:val="28"/>
          <w:szCs w:val="28"/>
        </w:rPr>
        <w:t xml:space="preserve"> учебного года и </w:t>
      </w:r>
      <w:r w:rsidR="00237BC5" w:rsidRPr="00B47970">
        <w:rPr>
          <w:rFonts w:ascii="Times New Roman" w:hAnsi="Times New Roman"/>
          <w:sz w:val="28"/>
          <w:szCs w:val="28"/>
        </w:rPr>
        <w:t xml:space="preserve"> в </w:t>
      </w:r>
      <w:r w:rsidR="00390363" w:rsidRPr="00B47970">
        <w:rPr>
          <w:rFonts w:ascii="Times New Roman" w:hAnsi="Times New Roman"/>
          <w:sz w:val="28"/>
          <w:szCs w:val="28"/>
        </w:rPr>
        <w:t>март</w:t>
      </w:r>
      <w:r w:rsidR="00237BC5" w:rsidRPr="00B47970">
        <w:rPr>
          <w:rFonts w:ascii="Times New Roman" w:hAnsi="Times New Roman"/>
          <w:sz w:val="28"/>
          <w:szCs w:val="28"/>
        </w:rPr>
        <w:t>е</w:t>
      </w:r>
      <w:r w:rsidR="00390363" w:rsidRPr="00B47970">
        <w:rPr>
          <w:rFonts w:ascii="Times New Roman" w:hAnsi="Times New Roman"/>
          <w:sz w:val="28"/>
          <w:szCs w:val="28"/>
        </w:rPr>
        <w:t xml:space="preserve"> 202</w:t>
      </w:r>
      <w:r w:rsidR="00237BC5" w:rsidRPr="00B47970">
        <w:rPr>
          <w:rFonts w:ascii="Times New Roman" w:hAnsi="Times New Roman"/>
          <w:sz w:val="28"/>
          <w:szCs w:val="28"/>
        </w:rPr>
        <w:t>1</w:t>
      </w:r>
      <w:r w:rsidR="00390363" w:rsidRPr="00B47970">
        <w:rPr>
          <w:rFonts w:ascii="Times New Roman" w:hAnsi="Times New Roman"/>
          <w:sz w:val="28"/>
          <w:szCs w:val="28"/>
        </w:rPr>
        <w:t xml:space="preserve"> года.</w:t>
      </w:r>
    </w:p>
    <w:p w:rsidR="00237BC5" w:rsidRDefault="00237BC5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7BC5">
        <w:rPr>
          <w:rFonts w:ascii="Times New Roman" w:hAnsi="Times New Roman"/>
          <w:sz w:val="28"/>
          <w:szCs w:val="28"/>
        </w:rPr>
        <w:lastRenderedPageBreak/>
        <w:t>На начало учебного года результаты диагностики уровня мотивации в учебных группах выглядели следующим образом (в %, так как количество учащихся в учебных группах отличается):</w:t>
      </w:r>
    </w:p>
    <w:p w:rsidR="0090168E" w:rsidRPr="00E05AA4" w:rsidRDefault="0090168E" w:rsidP="002824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AA4" w:rsidRPr="00E05AA4" w:rsidRDefault="0090168E" w:rsidP="00282476">
      <w:pPr>
        <w:tabs>
          <w:tab w:val="left" w:pos="4395"/>
          <w:tab w:val="left" w:pos="4962"/>
        </w:tabs>
        <w:suppressAutoHyphens w:val="0"/>
        <w:spacing w:after="20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24130</wp:posOffset>
            </wp:positionV>
            <wp:extent cx="3362960" cy="1535430"/>
            <wp:effectExtent l="0" t="0" r="0" b="0"/>
            <wp:wrapTight wrapText="bothSides">
              <wp:wrapPolygon edited="0">
                <wp:start x="6852" y="1608"/>
                <wp:lineTo x="4527" y="1608"/>
                <wp:lineTo x="4282" y="13667"/>
                <wp:lineTo x="4650" y="14471"/>
                <wp:lineTo x="6118" y="14471"/>
                <wp:lineTo x="4405" y="16079"/>
                <wp:lineTo x="4405" y="17687"/>
                <wp:lineTo x="7341" y="18759"/>
                <wp:lineTo x="7464" y="19831"/>
                <wp:lineTo x="16518" y="19831"/>
                <wp:lineTo x="16518" y="18759"/>
                <wp:lineTo x="17252" y="18759"/>
                <wp:lineTo x="18843" y="15811"/>
                <wp:lineTo x="18721" y="1608"/>
                <wp:lineTo x="6852" y="1608"/>
              </wp:wrapPolygon>
            </wp:wrapTight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E05AA4" w:rsidRPr="00E05AA4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6328" cy="1474342"/>
            <wp:effectExtent l="0" t="0" r="0" b="0"/>
            <wp:docPr id="6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05AA4" w:rsidRPr="00E05AA4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B47970" w:rsidRPr="00B47970" w:rsidRDefault="00D03F75" w:rsidP="0090168E">
      <w:pPr>
        <w:tabs>
          <w:tab w:val="left" w:pos="4962"/>
        </w:tabs>
        <w:suppressAutoHyphens w:val="0"/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  <w:u w:val="single"/>
        </w:rPr>
      </w:pPr>
      <w:r w:rsidRP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Рисунок 1– </w:t>
      </w:r>
      <w:r w:rsidR="00B47970" w:rsidRP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>В</w:t>
      </w:r>
      <w:r w:rsidRP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нешняя мотивация </w:t>
      </w:r>
      <w:r w:rsidR="00B47970" w:rsidRP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на начало </w:t>
      </w:r>
      <w:r w:rsidRP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ab/>
        <w:t xml:space="preserve">Рисунок 2- </w:t>
      </w:r>
      <w:r w:rsidR="00B47970" w:rsidRP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>В</w:t>
      </w:r>
      <w:r w:rsidRP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>нутренняя мотиваци</w:t>
      </w:r>
      <w:r w:rsidR="00B47970" w:rsidRP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я на начало </w:t>
      </w:r>
      <w:r w:rsid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  </w:t>
      </w:r>
      <w:r w:rsidR="00B47970" w:rsidRPr="00B47970">
        <w:rPr>
          <w:rFonts w:ascii="Times New Roman" w:hAnsi="Times New Roman"/>
          <w:sz w:val="24"/>
          <w:szCs w:val="24"/>
        </w:rPr>
        <w:t>2020/2021 учебного года</w:t>
      </w:r>
      <w:r w:rsidR="00B47970">
        <w:rPr>
          <w:rFonts w:ascii="Times New Roman" w:hAnsi="Times New Roman"/>
          <w:sz w:val="24"/>
          <w:szCs w:val="24"/>
        </w:rPr>
        <w:tab/>
      </w:r>
      <w:r w:rsidR="00B47970">
        <w:rPr>
          <w:rFonts w:ascii="Times New Roman" w:hAnsi="Times New Roman"/>
          <w:sz w:val="24"/>
          <w:szCs w:val="24"/>
        </w:rPr>
        <w:tab/>
      </w:r>
      <w:r w:rsidR="00B47970">
        <w:rPr>
          <w:rFonts w:ascii="Times New Roman" w:hAnsi="Times New Roman"/>
          <w:sz w:val="24"/>
          <w:szCs w:val="24"/>
        </w:rPr>
        <w:tab/>
      </w:r>
      <w:r w:rsidR="00B47970" w:rsidRPr="00B47970">
        <w:rPr>
          <w:rFonts w:ascii="Times New Roman" w:hAnsi="Times New Roman"/>
          <w:sz w:val="24"/>
          <w:szCs w:val="24"/>
        </w:rPr>
        <w:t>2020/2021 учебного года</w:t>
      </w:r>
    </w:p>
    <w:p w:rsidR="0090168E" w:rsidRDefault="0090168E" w:rsidP="0090168E">
      <w:pPr>
        <w:tabs>
          <w:tab w:val="left" w:pos="496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F75" w:rsidRPr="00E05AA4" w:rsidRDefault="00B4185B" w:rsidP="0090168E">
      <w:pPr>
        <w:tabs>
          <w:tab w:val="left" w:pos="4962"/>
        </w:tabs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kern w:val="2"/>
          <w:sz w:val="28"/>
          <w:szCs w:val="28"/>
          <w:lang w:eastAsia="ru-RU"/>
        </w:rPr>
      </w:pPr>
      <w:r w:rsidRPr="00B4797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1160145</wp:posOffset>
            </wp:positionV>
            <wp:extent cx="2382520" cy="1409700"/>
            <wp:effectExtent l="0" t="0" r="0" b="0"/>
            <wp:wrapTight wrapText="bothSides">
              <wp:wrapPolygon edited="0">
                <wp:start x="5009" y="1751"/>
                <wp:lineTo x="1382" y="2627"/>
                <wp:lineTo x="1727" y="11092"/>
                <wp:lineTo x="4145" y="11092"/>
                <wp:lineTo x="1727" y="12843"/>
                <wp:lineTo x="1727" y="14303"/>
                <wp:lineTo x="4145" y="15762"/>
                <wp:lineTo x="2245" y="15762"/>
                <wp:lineTo x="2245" y="17514"/>
                <wp:lineTo x="5527" y="20141"/>
                <wp:lineTo x="17443" y="20141"/>
                <wp:lineTo x="17616" y="20141"/>
                <wp:lineTo x="20034" y="16054"/>
                <wp:lineTo x="20034" y="1751"/>
                <wp:lineTo x="5009" y="1751"/>
              </wp:wrapPolygon>
            </wp:wrapTight>
            <wp:docPr id="5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B4797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1160145</wp:posOffset>
            </wp:positionV>
            <wp:extent cx="2382520" cy="1409700"/>
            <wp:effectExtent l="0" t="0" r="0" b="0"/>
            <wp:wrapTight wrapText="bothSides">
              <wp:wrapPolygon edited="0">
                <wp:start x="5009" y="1751"/>
                <wp:lineTo x="1554" y="1751"/>
                <wp:lineTo x="1554" y="6422"/>
                <wp:lineTo x="4145" y="6422"/>
                <wp:lineTo x="1554" y="7589"/>
                <wp:lineTo x="1382" y="16930"/>
                <wp:lineTo x="4490" y="20141"/>
                <wp:lineTo x="5527" y="20141"/>
                <wp:lineTo x="17616" y="20141"/>
                <wp:lineTo x="17789" y="20141"/>
                <wp:lineTo x="19861" y="16054"/>
                <wp:lineTo x="19861" y="15762"/>
                <wp:lineTo x="20034" y="11384"/>
                <wp:lineTo x="20034" y="6422"/>
                <wp:lineTo x="19861" y="2043"/>
                <wp:lineTo x="19861" y="1751"/>
                <wp:lineTo x="5009" y="1751"/>
              </wp:wrapPolygon>
            </wp:wrapTight>
            <wp:docPr id="25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237BC5" w:rsidRPr="00B47970">
        <w:rPr>
          <w:rFonts w:ascii="Times New Roman" w:hAnsi="Times New Roman"/>
          <w:sz w:val="28"/>
          <w:szCs w:val="28"/>
        </w:rPr>
        <w:t>В марте 202</w:t>
      </w:r>
      <w:r w:rsidR="00C772DC" w:rsidRPr="00B47970">
        <w:rPr>
          <w:rFonts w:ascii="Times New Roman" w:hAnsi="Times New Roman"/>
          <w:sz w:val="28"/>
          <w:szCs w:val="28"/>
        </w:rPr>
        <w:t>1</w:t>
      </w:r>
      <w:r w:rsidR="00237BC5" w:rsidRPr="00237BC5">
        <w:rPr>
          <w:rFonts w:ascii="Times New Roman" w:hAnsi="Times New Roman"/>
          <w:sz w:val="28"/>
          <w:szCs w:val="28"/>
        </w:rPr>
        <w:t xml:space="preserve"> года в вышеуказанных учебных группах,  преподавание в которых базировалось на внедрении мультимодальных технологий, были проведены контрольные диагностические исследования уровня мотивации</w:t>
      </w:r>
      <w:r w:rsidR="0090168E">
        <w:rPr>
          <w:rFonts w:ascii="Times New Roman" w:hAnsi="Times New Roman"/>
          <w:sz w:val="28"/>
          <w:szCs w:val="28"/>
        </w:rPr>
        <w:t xml:space="preserve"> к изучению дисциплины.</w:t>
      </w:r>
    </w:p>
    <w:p w:rsidR="00D03F75" w:rsidRDefault="00D03F75" w:rsidP="0090168E">
      <w:pPr>
        <w:tabs>
          <w:tab w:val="left" w:pos="4962"/>
        </w:tabs>
        <w:suppressAutoHyphens w:val="0"/>
        <w:spacing w:after="0" w:line="360" w:lineRule="auto"/>
        <w:ind w:firstLine="709"/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</w:pPr>
    </w:p>
    <w:p w:rsidR="00D03F75" w:rsidRDefault="00D03F75" w:rsidP="00282476">
      <w:pPr>
        <w:tabs>
          <w:tab w:val="left" w:pos="4962"/>
        </w:tabs>
        <w:suppressAutoHyphens w:val="0"/>
        <w:spacing w:after="200" w:line="360" w:lineRule="auto"/>
        <w:ind w:firstLine="709"/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</w:pPr>
    </w:p>
    <w:p w:rsidR="00D03F75" w:rsidRDefault="00D03F75" w:rsidP="00282476">
      <w:pPr>
        <w:tabs>
          <w:tab w:val="left" w:pos="4962"/>
        </w:tabs>
        <w:suppressAutoHyphens w:val="0"/>
        <w:spacing w:after="200" w:line="360" w:lineRule="auto"/>
        <w:ind w:firstLine="709"/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</w:pPr>
    </w:p>
    <w:p w:rsidR="0090168E" w:rsidRDefault="0090168E" w:rsidP="00B47970">
      <w:pPr>
        <w:tabs>
          <w:tab w:val="left" w:pos="4962"/>
        </w:tabs>
        <w:suppressAutoHyphens w:val="0"/>
        <w:spacing w:after="200" w:line="360" w:lineRule="auto"/>
        <w:ind w:right="-285"/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</w:pPr>
    </w:p>
    <w:p w:rsidR="0090168E" w:rsidRDefault="0090168E" w:rsidP="00B47970">
      <w:pPr>
        <w:tabs>
          <w:tab w:val="left" w:pos="4962"/>
        </w:tabs>
        <w:suppressAutoHyphens w:val="0"/>
        <w:spacing w:after="200" w:line="360" w:lineRule="auto"/>
        <w:ind w:right="-285"/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</w:pPr>
    </w:p>
    <w:p w:rsidR="00D03F75" w:rsidRPr="007700B0" w:rsidRDefault="00D03F75" w:rsidP="00B47970">
      <w:pPr>
        <w:tabs>
          <w:tab w:val="left" w:pos="4962"/>
        </w:tabs>
        <w:suppressAutoHyphens w:val="0"/>
        <w:spacing w:after="200" w:line="360" w:lineRule="auto"/>
        <w:ind w:right="-285"/>
        <w:rPr>
          <w:rFonts w:ascii="Times New Roman" w:hAnsi="Times New Roman"/>
          <w:b/>
          <w:i/>
          <w:sz w:val="28"/>
          <w:szCs w:val="28"/>
        </w:rPr>
      </w:pPr>
      <w:r w:rsidRPr="00E05AA4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Рисунок 3 – </w:t>
      </w:r>
      <w:r w:rsid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>В</w:t>
      </w:r>
      <w:r w:rsidRPr="00E05AA4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нешняя мотивация </w:t>
      </w:r>
      <w:r w:rsidR="00B47970" w:rsidRPr="00B47970">
        <w:rPr>
          <w:rFonts w:ascii="Times New Roman" w:hAnsi="Times New Roman"/>
          <w:sz w:val="24"/>
          <w:szCs w:val="24"/>
        </w:rPr>
        <w:t>в марте 2021</w:t>
      </w:r>
      <w:r w:rsidR="00B47970">
        <w:rPr>
          <w:rFonts w:ascii="Times New Roman" w:hAnsi="Times New Roman"/>
          <w:sz w:val="24"/>
          <w:szCs w:val="24"/>
        </w:rPr>
        <w:t xml:space="preserve">     </w:t>
      </w:r>
      <w:r w:rsidRPr="00E05AA4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Рисунок 4 - </w:t>
      </w:r>
      <w:r w:rsidR="00B47970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>В</w:t>
      </w:r>
      <w:r w:rsidRPr="00E05AA4">
        <w:rPr>
          <w:rFonts w:ascii="Times New Roman" w:eastAsiaTheme="minorEastAsia" w:hAnsi="Times New Roman"/>
          <w:bCs/>
          <w:kern w:val="2"/>
          <w:sz w:val="24"/>
          <w:szCs w:val="24"/>
          <w:lang w:eastAsia="ru-RU"/>
        </w:rPr>
        <w:t xml:space="preserve">нутренняя мотивация </w:t>
      </w:r>
      <w:r w:rsidR="00B47970" w:rsidRPr="00B47970">
        <w:rPr>
          <w:rFonts w:ascii="Times New Roman" w:hAnsi="Times New Roman"/>
          <w:sz w:val="24"/>
          <w:szCs w:val="24"/>
        </w:rPr>
        <w:t>в марте 2021</w:t>
      </w:r>
    </w:p>
    <w:p w:rsidR="00220AB8" w:rsidRPr="00220AB8" w:rsidRDefault="00237BC5" w:rsidP="0090168E">
      <w:pPr>
        <w:tabs>
          <w:tab w:val="left" w:pos="993"/>
        </w:tabs>
        <w:suppressAutoHyphens w:val="0"/>
        <w:spacing w:after="0" w:line="240" w:lineRule="auto"/>
        <w:ind w:right="-285" w:firstLine="709"/>
        <w:contextualSpacing/>
        <w:jc w:val="both"/>
        <w:rPr>
          <w:rFonts w:ascii="Times New Roman" w:eastAsiaTheme="minorEastAsia" w:hAnsi="Times New Roman"/>
          <w:b/>
          <w:bCs/>
          <w:i/>
          <w:kern w:val="2"/>
          <w:sz w:val="24"/>
          <w:szCs w:val="24"/>
          <w:lang w:eastAsia="ru-RU"/>
        </w:rPr>
      </w:pPr>
      <w:r w:rsidRPr="00237BC5">
        <w:rPr>
          <w:rFonts w:ascii="Times New Roman" w:hAnsi="Times New Roman"/>
          <w:sz w:val="28"/>
          <w:szCs w:val="28"/>
        </w:rPr>
        <w:t xml:space="preserve">Результаты диагностики </w:t>
      </w:r>
      <w:r w:rsidR="00EB19C6">
        <w:rPr>
          <w:rFonts w:ascii="Times New Roman" w:hAnsi="Times New Roman"/>
          <w:sz w:val="28"/>
          <w:szCs w:val="28"/>
        </w:rPr>
        <w:t xml:space="preserve">повышения успеваемости </w:t>
      </w:r>
      <w:r w:rsidRPr="00237BC5">
        <w:rPr>
          <w:rFonts w:ascii="Times New Roman" w:hAnsi="Times New Roman"/>
          <w:sz w:val="28"/>
          <w:szCs w:val="28"/>
        </w:rPr>
        <w:t xml:space="preserve">представлены в </w:t>
      </w:r>
      <w:r w:rsidR="0090168E">
        <w:rPr>
          <w:rFonts w:ascii="Times New Roman" w:hAnsi="Times New Roman"/>
          <w:sz w:val="28"/>
          <w:szCs w:val="28"/>
        </w:rPr>
        <w:t>д</w:t>
      </w:r>
      <w:r w:rsidRPr="00237BC5">
        <w:rPr>
          <w:rFonts w:ascii="Times New Roman" w:hAnsi="Times New Roman"/>
          <w:sz w:val="28"/>
          <w:szCs w:val="28"/>
        </w:rPr>
        <w:t>иаграмме</w:t>
      </w:r>
      <w:r w:rsidR="00D070E7" w:rsidRPr="00220AB8"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  <w:drawing>
          <wp:inline distT="0" distB="0" distL="0" distR="0">
            <wp:extent cx="5463823" cy="1569156"/>
            <wp:effectExtent l="0" t="0" r="0" b="0"/>
            <wp:docPr id="5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168E" w:rsidRDefault="0090168E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7BC5" w:rsidRPr="000719E3" w:rsidRDefault="00237BC5" w:rsidP="00282476">
      <w:pPr>
        <w:tabs>
          <w:tab w:val="left" w:pos="993"/>
        </w:tabs>
        <w:suppressAutoHyphens w:val="0"/>
        <w:spacing w:after="0" w:line="240" w:lineRule="auto"/>
        <w:ind w:right="-144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37BC5">
        <w:rPr>
          <w:rFonts w:ascii="Times New Roman" w:hAnsi="Times New Roman"/>
          <w:sz w:val="28"/>
          <w:szCs w:val="28"/>
        </w:rPr>
        <w:t xml:space="preserve">Полученные результаты показывают, что применение </w:t>
      </w:r>
      <w:r w:rsidR="00C772DC">
        <w:rPr>
          <w:rFonts w:ascii="Times New Roman" w:hAnsi="Times New Roman"/>
          <w:sz w:val="28"/>
          <w:szCs w:val="28"/>
        </w:rPr>
        <w:t xml:space="preserve">ЭОР с использованием </w:t>
      </w:r>
      <w:r w:rsidRPr="00237BC5">
        <w:rPr>
          <w:rFonts w:ascii="Times New Roman" w:hAnsi="Times New Roman"/>
          <w:sz w:val="28"/>
          <w:szCs w:val="28"/>
        </w:rPr>
        <w:t xml:space="preserve">мультимодальных технологий позволило добиться стабильного повышения мотивации учащихся </w:t>
      </w:r>
      <w:r w:rsidR="0090168E" w:rsidRPr="0090168E">
        <w:rPr>
          <w:rFonts w:ascii="Times New Roman" w:hAnsi="Times New Roman"/>
          <w:sz w:val="28"/>
          <w:szCs w:val="28"/>
        </w:rPr>
        <w:t>к изучению дисциплины</w:t>
      </w:r>
      <w:r w:rsidRPr="0090168E">
        <w:rPr>
          <w:rFonts w:ascii="Times New Roman" w:hAnsi="Times New Roman"/>
          <w:sz w:val="28"/>
          <w:szCs w:val="28"/>
        </w:rPr>
        <w:t xml:space="preserve">: </w:t>
      </w:r>
      <w:r w:rsidR="0090168E" w:rsidRPr="0090168E">
        <w:rPr>
          <w:rFonts w:ascii="Times New Roman" w:hAnsi="Times New Roman"/>
          <w:sz w:val="28"/>
          <w:szCs w:val="28"/>
        </w:rPr>
        <w:t xml:space="preserve">внешняя мотивация увеличилась </w:t>
      </w:r>
      <w:r w:rsidRPr="0090168E">
        <w:rPr>
          <w:rFonts w:ascii="Times New Roman" w:hAnsi="Times New Roman"/>
          <w:sz w:val="28"/>
          <w:szCs w:val="28"/>
        </w:rPr>
        <w:t xml:space="preserve"> на 1</w:t>
      </w:r>
      <w:r w:rsidR="0090168E" w:rsidRPr="0090168E">
        <w:rPr>
          <w:rFonts w:ascii="Times New Roman" w:hAnsi="Times New Roman"/>
          <w:sz w:val="28"/>
          <w:szCs w:val="28"/>
        </w:rPr>
        <w:t>7</w:t>
      </w:r>
      <w:r w:rsidRPr="0090168E">
        <w:rPr>
          <w:rFonts w:ascii="Times New Roman" w:hAnsi="Times New Roman"/>
          <w:sz w:val="28"/>
          <w:szCs w:val="28"/>
        </w:rPr>
        <w:t xml:space="preserve">%, </w:t>
      </w:r>
      <w:r w:rsidR="0090168E" w:rsidRPr="0090168E">
        <w:rPr>
          <w:rFonts w:ascii="Times New Roman" w:hAnsi="Times New Roman"/>
          <w:sz w:val="28"/>
          <w:szCs w:val="28"/>
        </w:rPr>
        <w:t xml:space="preserve"> внутренняя - </w:t>
      </w:r>
      <w:r w:rsidRPr="0090168E">
        <w:rPr>
          <w:rFonts w:ascii="Times New Roman" w:hAnsi="Times New Roman"/>
          <w:sz w:val="28"/>
          <w:szCs w:val="28"/>
        </w:rPr>
        <w:t xml:space="preserve">на </w:t>
      </w:r>
      <w:r w:rsidR="0090168E" w:rsidRPr="0090168E">
        <w:rPr>
          <w:rFonts w:ascii="Times New Roman" w:hAnsi="Times New Roman"/>
          <w:sz w:val="28"/>
          <w:szCs w:val="28"/>
        </w:rPr>
        <w:t>6</w:t>
      </w:r>
      <w:r w:rsidRPr="0090168E">
        <w:rPr>
          <w:rFonts w:ascii="Times New Roman" w:hAnsi="Times New Roman"/>
          <w:sz w:val="28"/>
          <w:szCs w:val="28"/>
        </w:rPr>
        <w:t>%</w:t>
      </w:r>
      <w:r w:rsidR="00076135" w:rsidRPr="00076135">
        <w:rPr>
          <w:rFonts w:ascii="Times New Roman" w:hAnsi="Times New Roman"/>
          <w:sz w:val="28"/>
          <w:szCs w:val="28"/>
        </w:rPr>
        <w:t>.</w:t>
      </w:r>
    </w:p>
    <w:p w:rsidR="00D7683E" w:rsidRDefault="00D7683E" w:rsidP="00282476">
      <w:pPr>
        <w:tabs>
          <w:tab w:val="left" w:pos="567"/>
          <w:tab w:val="left" w:pos="709"/>
          <w:tab w:val="left" w:pos="1276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для оценки эффективности применения Э</w:t>
      </w:r>
      <w:r w:rsidR="00FA07A8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проведено анкетирование учащихся и преподавателей, применяющих Э</w:t>
      </w:r>
      <w:r w:rsidR="00FA07A8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Pr="004F53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занятиях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24865">
        <w:rPr>
          <w:rFonts w:ascii="Times New Roman" w:eastAsia="Times New Roman" w:hAnsi="Times New Roman"/>
          <w:sz w:val="28"/>
          <w:szCs w:val="28"/>
          <w:lang w:eastAsia="ru-RU"/>
        </w:rPr>
        <w:t>Приложение 4).</w:t>
      </w:r>
    </w:p>
    <w:p w:rsidR="00ED464E" w:rsidRDefault="00ED464E" w:rsidP="00282476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Опыт создания электронного образовательного ресурса был представлен Шимбарецкой Ж.Г.  в рамках проведения «Недели цикловых комиссий».</w:t>
      </w:r>
    </w:p>
    <w:p w:rsidR="00BF480D" w:rsidRPr="004F536A" w:rsidRDefault="00BF480D" w:rsidP="00282476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right="-14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F536A">
        <w:rPr>
          <w:rFonts w:ascii="Times New Roman" w:eastAsia="Times New Roman" w:hAnsi="Times New Roman"/>
          <w:sz w:val="28"/>
          <w:szCs w:val="28"/>
        </w:rPr>
        <w:t xml:space="preserve">В ходе внедрения </w:t>
      </w:r>
      <w:r w:rsidR="007F67FC" w:rsidRPr="004F536A">
        <w:rPr>
          <w:rFonts w:ascii="Times New Roman" w:eastAsia="Times New Roman" w:hAnsi="Times New Roman"/>
          <w:sz w:val="28"/>
          <w:szCs w:val="28"/>
        </w:rPr>
        <w:t xml:space="preserve">электронного </w:t>
      </w:r>
      <w:r w:rsidR="008546FD">
        <w:rPr>
          <w:rFonts w:ascii="Times New Roman" w:eastAsia="Times New Roman" w:hAnsi="Times New Roman"/>
          <w:sz w:val="28"/>
          <w:szCs w:val="28"/>
        </w:rPr>
        <w:t>образовательного ресурса</w:t>
      </w:r>
      <w:r w:rsidR="00D7683E">
        <w:rPr>
          <w:rFonts w:ascii="Times New Roman" w:eastAsia="Times New Roman" w:hAnsi="Times New Roman"/>
          <w:sz w:val="28"/>
          <w:szCs w:val="28"/>
        </w:rPr>
        <w:t xml:space="preserve"> по дисциплине «Металлорежущие станки»</w:t>
      </w:r>
      <w:r w:rsidRPr="004F536A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546FD" w:rsidRPr="00FD4F20">
        <w:rPr>
          <w:rFonts w:ascii="Times New Roman" w:eastAsia="Times New Roman" w:hAnsi="Times New Roman"/>
          <w:sz w:val="28"/>
          <w:szCs w:val="28"/>
          <w:lang w:eastAsia="ru-RU"/>
        </w:rPr>
        <w:t>систему организации учебного процесса</w:t>
      </w:r>
      <w:r w:rsidR="008546FD" w:rsidRPr="004F53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536A">
        <w:rPr>
          <w:rFonts w:ascii="Times New Roman" w:eastAsia="Times New Roman" w:hAnsi="Times New Roman"/>
          <w:sz w:val="28"/>
          <w:szCs w:val="28"/>
        </w:rPr>
        <w:t>определены следующие достоинства:</w:t>
      </w:r>
    </w:p>
    <w:p w:rsidR="008546FD" w:rsidRPr="008546FD" w:rsidRDefault="00BF480D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36A">
        <w:rPr>
          <w:rFonts w:ascii="Times New Roman" w:eastAsia="Times New Roman" w:hAnsi="Times New Roman"/>
          <w:spacing w:val="-4"/>
          <w:sz w:val="28"/>
          <w:szCs w:val="28"/>
        </w:rPr>
        <w:t xml:space="preserve">наличие дополнительных (по сравнению с печатным изданием) средств воздействия на обучаемого, что позволяет быстрее осваивать и лучше запоминать учебный материал; </w:t>
      </w:r>
    </w:p>
    <w:p w:rsidR="008546FD" w:rsidRDefault="0079054E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>непрерывн</w:t>
      </w:r>
      <w:r w:rsidR="008546F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8546F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="008546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46FD" w:rsidRDefault="00D7683E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</w:t>
      </w:r>
      <w:r w:rsidR="008546F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>отивир</w:t>
      </w:r>
      <w:r w:rsidR="008546FD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активную творческую работу как </w:t>
      </w:r>
      <w:r w:rsidR="0079054E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преподавателей </w:t>
      </w:r>
      <w:r w:rsidR="0079054E">
        <w:rPr>
          <w:rFonts w:ascii="Times New Roman" w:eastAsia="Times New Roman" w:hAnsi="Times New Roman"/>
          <w:sz w:val="28"/>
          <w:szCs w:val="28"/>
          <w:lang w:eastAsia="ru-RU"/>
        </w:rPr>
        <w:t>колледжа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46FD" w:rsidRDefault="00D7683E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упорядочить и структурировать процедуру непрерывного контроля качества знаний и получаемых компетенций; </w:t>
      </w:r>
    </w:p>
    <w:p w:rsidR="008546FD" w:rsidRDefault="00D7683E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прогнозировать успеваемость </w:t>
      </w:r>
      <w:r w:rsidR="0079054E">
        <w:rPr>
          <w:rFonts w:ascii="Times New Roman" w:eastAsia="Times New Roman" w:hAnsi="Times New Roman"/>
          <w:sz w:val="28"/>
          <w:szCs w:val="28"/>
          <w:lang w:eastAsia="ru-RU"/>
        </w:rPr>
        <w:t>учащегося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отдельные временные периоды;</w:t>
      </w:r>
    </w:p>
    <w:p w:rsidR="008546FD" w:rsidRDefault="00D7683E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регулировать учебный процесс в соответствии с программными целями и с учетом его результатов на каждом этапе; </w:t>
      </w:r>
    </w:p>
    <w:p w:rsidR="008546FD" w:rsidRDefault="00D7683E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</w:t>
      </w:r>
      <w:r w:rsidR="0079054E">
        <w:rPr>
          <w:rFonts w:ascii="Times New Roman" w:eastAsia="Times New Roman" w:hAnsi="Times New Roman"/>
          <w:sz w:val="28"/>
          <w:szCs w:val="28"/>
          <w:lang w:eastAsia="ru-RU"/>
        </w:rPr>
        <w:t>учащимся</w:t>
      </w:r>
      <w:r w:rsidR="0079054E" w:rsidRPr="00FD4F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рационально распределять свои временные, физические и умственные ресурсы на конкретном временном интервале и стимулировать активное приобретение знаний; </w:t>
      </w:r>
    </w:p>
    <w:p w:rsidR="008546FD" w:rsidRDefault="00D7683E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</w:t>
      </w:r>
      <w:r w:rsidR="0079054E" w:rsidRPr="008546FD">
        <w:rPr>
          <w:rFonts w:ascii="Times New Roman" w:eastAsia="Times New Roman" w:hAnsi="Times New Roman"/>
          <w:sz w:val="28"/>
          <w:szCs w:val="28"/>
          <w:lang w:eastAsia="ru-RU"/>
        </w:rPr>
        <w:t>на более раннем этапе обучения выявлять лидеров и отстающих среди учащихся с целью реализации индивидуального подхода в учебном процессе;</w:t>
      </w:r>
    </w:p>
    <w:p w:rsidR="008546FD" w:rsidRDefault="0079054E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6FD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D7683E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8546FD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благоприятны</w:t>
      </w:r>
      <w:r w:rsidR="00D7683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546F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 w:rsidR="00D768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546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знаний, решения междисциплинарных проблем</w:t>
      </w:r>
      <w:r w:rsidR="008546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480D" w:rsidRPr="008546FD" w:rsidRDefault="00BF480D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6FD">
        <w:rPr>
          <w:rFonts w:ascii="Times New Roman" w:eastAsia="Times New Roman" w:hAnsi="Times New Roman"/>
          <w:sz w:val="28"/>
          <w:szCs w:val="28"/>
        </w:rPr>
        <w:t xml:space="preserve">возможность построения простого и удобного механизма навигации в пределах электронного учебника; </w:t>
      </w:r>
    </w:p>
    <w:p w:rsidR="00BF480D" w:rsidRPr="004F536A" w:rsidRDefault="00BF480D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36A">
        <w:rPr>
          <w:rFonts w:ascii="Times New Roman" w:eastAsia="Times New Roman" w:hAnsi="Times New Roman"/>
          <w:sz w:val="28"/>
          <w:szCs w:val="28"/>
        </w:rPr>
        <w:t>возможность адаптации изучаемого материала к уровню знаний обучающегося, следствием чего является улучшение восприятия и запоминания информации;</w:t>
      </w:r>
    </w:p>
    <w:p w:rsidR="007D16F0" w:rsidRDefault="00BF480D" w:rsidP="00076135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536A">
        <w:rPr>
          <w:rFonts w:ascii="Times New Roman" w:eastAsia="Times New Roman" w:hAnsi="Times New Roman"/>
          <w:sz w:val="28"/>
          <w:szCs w:val="28"/>
        </w:rPr>
        <w:t>возможность интерактивного взаимодействия между обучающимися и элементами Э</w:t>
      </w:r>
      <w:r w:rsidR="00D7683E">
        <w:rPr>
          <w:rFonts w:ascii="Times New Roman" w:eastAsia="Times New Roman" w:hAnsi="Times New Roman"/>
          <w:sz w:val="28"/>
          <w:szCs w:val="28"/>
        </w:rPr>
        <w:t>ОР</w:t>
      </w:r>
      <w:r w:rsidRPr="004F536A">
        <w:rPr>
          <w:rFonts w:ascii="Times New Roman" w:eastAsia="Times New Roman" w:hAnsi="Times New Roman"/>
          <w:sz w:val="28"/>
          <w:szCs w:val="28"/>
        </w:rPr>
        <w:t>.</w:t>
      </w:r>
    </w:p>
    <w:p w:rsidR="007D16F0" w:rsidRPr="007D16F0" w:rsidRDefault="007D16F0" w:rsidP="00282476">
      <w:pPr>
        <w:pStyle w:val="a7"/>
        <w:tabs>
          <w:tab w:val="left" w:pos="567"/>
          <w:tab w:val="left" w:pos="709"/>
          <w:tab w:val="left" w:pos="1276"/>
        </w:tabs>
        <w:suppressAutoHyphens w:val="0"/>
        <w:spacing w:after="0" w:line="240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D16F0">
        <w:rPr>
          <w:rFonts w:ascii="Times New Roman" w:eastAsia="Times New Roman" w:hAnsi="Times New Roman"/>
          <w:sz w:val="28"/>
          <w:szCs w:val="28"/>
          <w:lang w:eastAsia="ru-RU"/>
        </w:rPr>
        <w:t>езультаты работы инновационной площадки были рассмотрены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6F0">
        <w:rPr>
          <w:rFonts w:ascii="Times New Roman" w:eastAsia="Times New Roman" w:hAnsi="Times New Roman"/>
          <w:sz w:val="28"/>
          <w:szCs w:val="28"/>
          <w:lang w:eastAsia="ru-RU"/>
        </w:rPr>
        <w:t>заседании педагогического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 </w:t>
      </w:r>
      <w:r w:rsidRPr="007D16F0">
        <w:rPr>
          <w:rFonts w:ascii="Times New Roman" w:eastAsia="Times New Roman" w:hAnsi="Times New Roman"/>
          <w:sz w:val="28"/>
          <w:szCs w:val="28"/>
          <w:lang w:eastAsia="ru-RU"/>
        </w:rPr>
        <w:t>информация о внедрени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ЭОР</w:t>
      </w:r>
      <w:r w:rsidRPr="007D16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на сайте колледжа и в электронном методическом кабинете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07A8" w:rsidRDefault="00FA07A8" w:rsidP="00282476">
      <w:pPr>
        <w:tabs>
          <w:tab w:val="left" w:pos="851"/>
        </w:tabs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49A" w:rsidRPr="001F14B9" w:rsidRDefault="002C349A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14B9">
        <w:rPr>
          <w:rFonts w:ascii="Times New Roman" w:hAnsi="Times New Roman"/>
          <w:b/>
          <w:bCs/>
          <w:sz w:val="28"/>
          <w:szCs w:val="28"/>
        </w:rPr>
        <w:t>Выводы</w:t>
      </w:r>
    </w:p>
    <w:p w:rsidR="002C349A" w:rsidRDefault="002C349A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27B82" w:rsidRDefault="00C27B82" w:rsidP="00282476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9F">
        <w:rPr>
          <w:rFonts w:ascii="Times New Roman" w:eastAsia="Times New Roman" w:hAnsi="Times New Roman"/>
          <w:sz w:val="28"/>
          <w:szCs w:val="28"/>
          <w:lang w:eastAsia="ru-RU"/>
        </w:rPr>
        <w:t>Эффективность проекта определяется степенью выполнения критериев и числовых показателей.</w:t>
      </w:r>
    </w:p>
    <w:p w:rsidR="00076135" w:rsidRPr="003D469F" w:rsidRDefault="00076135" w:rsidP="00282476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11"/>
        <w:gridCol w:w="3508"/>
      </w:tblGrid>
      <w:tr w:rsidR="00C27B82" w:rsidRPr="00D61B83" w:rsidTr="00A85CE9">
        <w:trPr>
          <w:trHeight w:val="449"/>
        </w:trPr>
        <w:tc>
          <w:tcPr>
            <w:tcW w:w="2410" w:type="dxa"/>
            <w:shd w:val="clear" w:color="auto" w:fill="auto"/>
            <w:vAlign w:val="center"/>
          </w:tcPr>
          <w:p w:rsidR="00C27B82" w:rsidRPr="00D61B83" w:rsidRDefault="00C27B82" w:rsidP="00282476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B8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27B82" w:rsidRPr="00D61B83" w:rsidRDefault="00C27B82" w:rsidP="00282476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B8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508" w:type="dxa"/>
          </w:tcPr>
          <w:p w:rsidR="00C27B82" w:rsidRPr="00D61B83" w:rsidRDefault="00C27B82" w:rsidP="00282476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Эффективность</w:t>
            </w:r>
          </w:p>
        </w:tc>
      </w:tr>
      <w:tr w:rsidR="00C27B82" w:rsidRPr="00D61B83" w:rsidTr="00A85CE9">
        <w:tc>
          <w:tcPr>
            <w:tcW w:w="2410" w:type="dxa"/>
            <w:shd w:val="clear" w:color="auto" w:fill="auto"/>
          </w:tcPr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хнологическая культура педагога</w:t>
            </w:r>
          </w:p>
        </w:tc>
        <w:tc>
          <w:tcPr>
            <w:tcW w:w="4111" w:type="dxa"/>
            <w:shd w:val="clear" w:color="auto" w:fill="auto"/>
          </w:tcPr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1. Использование педагогом мультимодальных технологий в образовательном процессе.</w:t>
            </w:r>
          </w:p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2. Умение педагога использовать мультимодальные технологии с целью рационального использования времени на учебном занятии.</w:t>
            </w:r>
          </w:p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3. Мотивирование обучающихся на успешное решение поставленных перед ними задач.</w:t>
            </w:r>
          </w:p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4. Привлечение учащихся во внеучебной деятельности к работам по созданию современных информационных продуктов.</w:t>
            </w:r>
          </w:p>
        </w:tc>
        <w:tc>
          <w:tcPr>
            <w:tcW w:w="3508" w:type="dxa"/>
          </w:tcPr>
          <w:p w:rsidR="00C27B82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C27B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Проведено </w:t>
            </w:r>
            <w:r w:rsidR="000761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27B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 с использованием ЭОР.</w:t>
            </w:r>
          </w:p>
          <w:p w:rsidR="00C27B82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B82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Сформированы</w:t>
            </w:r>
          </w:p>
          <w:p w:rsidR="00C27B82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B82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7055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B82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C27B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мотивации на </w:t>
            </w:r>
            <w:r w:rsidR="004248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27B82">
              <w:rPr>
                <w:rFonts w:ascii="Times New Roman" w:hAnsi="Times New Roman"/>
                <w:sz w:val="24"/>
                <w:szCs w:val="24"/>
                <w:lang w:eastAsia="ru-RU"/>
              </w:rPr>
              <w:t>% в экспериментальной группе</w:t>
            </w:r>
          </w:p>
          <w:p w:rsidR="00C27B82" w:rsidRPr="00D61B83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C27B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созданию ЭОР привлечено 5 учащихся специальности «Программное обеспечение информационных технологий» </w:t>
            </w:r>
          </w:p>
        </w:tc>
      </w:tr>
      <w:tr w:rsidR="00C27B82" w:rsidRPr="00D61B83" w:rsidTr="00A85CE9">
        <w:tc>
          <w:tcPr>
            <w:tcW w:w="2410" w:type="dxa"/>
            <w:shd w:val="clear" w:color="auto" w:fill="auto"/>
          </w:tcPr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собственного опыта</w:t>
            </w:r>
          </w:p>
        </w:tc>
        <w:tc>
          <w:tcPr>
            <w:tcW w:w="4111" w:type="dxa"/>
            <w:shd w:val="clear" w:color="auto" w:fill="auto"/>
          </w:tcPr>
          <w:p w:rsidR="00C27B82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B83">
              <w:rPr>
                <w:rFonts w:ascii="Times New Roman" w:hAnsi="Times New Roman"/>
                <w:sz w:val="24"/>
                <w:szCs w:val="24"/>
              </w:rPr>
              <w:t>1. Наличие у педагога собственных электронных образовательных ресурсов</w:t>
            </w:r>
          </w:p>
          <w:p w:rsidR="00C27B82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7055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7055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27B82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</w:rPr>
              <w:t>2.</w:t>
            </w:r>
            <w:r w:rsidRPr="00D61B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систематизация опыта по использованию современных информационных продуктов в образовательном процессе. </w:t>
            </w:r>
          </w:p>
          <w:p w:rsidR="008F7055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135" w:rsidRPr="00D61B83" w:rsidRDefault="0007613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Проведение открытых учебных занятий, в которых эффективно применяются </w:t>
            </w:r>
            <w:r w:rsidRPr="00D61B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</w:t>
            </w: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-технологии.</w:t>
            </w:r>
          </w:p>
        </w:tc>
        <w:tc>
          <w:tcPr>
            <w:tcW w:w="3508" w:type="dxa"/>
          </w:tcPr>
          <w:p w:rsidR="00C27B82" w:rsidRDefault="008F7055" w:rsidP="00282476">
            <w:pPr>
              <w:pStyle w:val="ab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27B82">
              <w:rPr>
                <w:rFonts w:ascii="Times New Roman" w:hAnsi="Times New Roman"/>
                <w:sz w:val="24"/>
                <w:szCs w:val="24"/>
              </w:rPr>
              <w:t>В  качестве основы для создания ЭОР были использованы интерактивные презентации  и теоретические материалы в электронном виде.</w:t>
            </w:r>
          </w:p>
          <w:p w:rsidR="008F7055" w:rsidRDefault="008F7055" w:rsidP="00282476">
            <w:pPr>
              <w:pStyle w:val="ab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  <w:p w:rsidR="008F7055" w:rsidRDefault="008F7055" w:rsidP="00282476">
            <w:pPr>
              <w:pStyle w:val="ab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  <w:p w:rsidR="00C27B82" w:rsidRPr="00076135" w:rsidRDefault="008F7055" w:rsidP="00282476">
            <w:pPr>
              <w:pStyle w:val="ab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27B82">
              <w:rPr>
                <w:rFonts w:ascii="Times New Roman" w:hAnsi="Times New Roman"/>
                <w:sz w:val="24"/>
                <w:szCs w:val="24"/>
              </w:rPr>
              <w:t>Проведение семинаров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мастер-классов </w:t>
            </w:r>
            <w:r w:rsidR="00C27B82">
              <w:rPr>
                <w:rFonts w:ascii="Times New Roman" w:hAnsi="Times New Roman"/>
                <w:sz w:val="24"/>
                <w:szCs w:val="24"/>
              </w:rPr>
              <w:t xml:space="preserve"> по использованию </w:t>
            </w:r>
            <w:r w:rsidR="00076135">
              <w:rPr>
                <w:rFonts w:ascii="Times New Roman" w:hAnsi="Times New Roman"/>
                <w:sz w:val="24"/>
                <w:szCs w:val="24"/>
              </w:rPr>
              <w:t xml:space="preserve">ЭОР и технологий </w:t>
            </w:r>
            <w:r w:rsidR="000761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076135">
              <w:rPr>
                <w:rFonts w:ascii="Times New Roman" w:hAnsi="Times New Roman"/>
                <w:sz w:val="24"/>
                <w:szCs w:val="24"/>
              </w:rPr>
              <w:t>2.0.</w:t>
            </w:r>
          </w:p>
          <w:p w:rsidR="008F7055" w:rsidRDefault="008F7055" w:rsidP="00282476">
            <w:pPr>
              <w:pStyle w:val="ab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в рамках проведения «Недели цикловых комиссий»</w:t>
            </w:r>
          </w:p>
          <w:p w:rsidR="00C27B82" w:rsidRPr="00D61B83" w:rsidRDefault="008F7055" w:rsidP="00424865">
            <w:pPr>
              <w:pStyle w:val="ab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27B82">
              <w:rPr>
                <w:rFonts w:ascii="Times New Roman" w:hAnsi="Times New Roman"/>
                <w:sz w:val="24"/>
                <w:szCs w:val="24"/>
              </w:rPr>
              <w:t xml:space="preserve"> За 2019/2020 и 2020/2021 учебные года проведено </w:t>
            </w:r>
            <w:r w:rsidR="004248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27B82">
              <w:rPr>
                <w:rFonts w:ascii="Times New Roman" w:hAnsi="Times New Roman"/>
                <w:sz w:val="24"/>
                <w:szCs w:val="24"/>
              </w:rPr>
              <w:t>открытых заняти</w:t>
            </w:r>
            <w:r w:rsidR="0042486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27B82" w:rsidRPr="00D61B83" w:rsidTr="00A85CE9">
        <w:tc>
          <w:tcPr>
            <w:tcW w:w="2410" w:type="dxa"/>
            <w:shd w:val="clear" w:color="auto" w:fill="auto"/>
          </w:tcPr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современных информационных технологий как фактор саморазвития участ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 образовательного процесса</w:t>
            </w:r>
          </w:p>
        </w:tc>
        <w:tc>
          <w:tcPr>
            <w:tcW w:w="4111" w:type="dxa"/>
            <w:shd w:val="clear" w:color="auto" w:fill="auto"/>
          </w:tcPr>
          <w:p w:rsidR="00C27B82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1. Постановка педагогом целей и задач, направленных на его саморазвитие в данном направлении.</w:t>
            </w:r>
          </w:p>
          <w:p w:rsidR="008F7055" w:rsidRPr="00D61B83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познавательной активности учащихся.</w:t>
            </w:r>
          </w:p>
        </w:tc>
        <w:tc>
          <w:tcPr>
            <w:tcW w:w="3508" w:type="dxa"/>
          </w:tcPr>
          <w:p w:rsidR="00C27B82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Цели  и задачи сформулированы и поставлены, отражены в индивидуальном плане работы</w:t>
            </w:r>
          </w:p>
          <w:p w:rsidR="008F7055" w:rsidRPr="00D61B83" w:rsidRDefault="008F7055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При проведении занятий и во внеурочной деятельности используются методы и </w:t>
            </w:r>
            <w:r w:rsidR="00966F8E">
              <w:rPr>
                <w:rFonts w:ascii="Times New Roman" w:hAnsi="Times New Roman"/>
                <w:sz w:val="24"/>
                <w:szCs w:val="24"/>
                <w:lang w:eastAsia="ru-RU"/>
              </w:rPr>
              <w:t>приемы,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способствующие повышению познавательной активности учащихся</w:t>
            </w:r>
          </w:p>
        </w:tc>
      </w:tr>
      <w:tr w:rsidR="00C27B82" w:rsidRPr="00D61B83" w:rsidTr="00A85CE9">
        <w:tc>
          <w:tcPr>
            <w:tcW w:w="2410" w:type="dxa"/>
            <w:shd w:val="clear" w:color="auto" w:fill="auto"/>
          </w:tcPr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Позитивные изменения в состоянии учащихся</w:t>
            </w:r>
          </w:p>
        </w:tc>
        <w:tc>
          <w:tcPr>
            <w:tcW w:w="4111" w:type="dxa"/>
            <w:shd w:val="clear" w:color="auto" w:fill="auto"/>
          </w:tcPr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>1. Повышение уровня успеваемости.</w:t>
            </w:r>
          </w:p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Повышение уровня мотивации к деятельности. </w:t>
            </w:r>
          </w:p>
          <w:p w:rsidR="00C27B82" w:rsidRPr="00966F8E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66F8E">
              <w:rPr>
                <w:rFonts w:ascii="Times New Roman" w:hAnsi="Times New Roman"/>
                <w:sz w:val="24"/>
                <w:szCs w:val="24"/>
                <w:lang w:eastAsia="ru-RU"/>
              </w:rPr>
              <w:t>3. Повышение уровня психологического комфорта на учебном занятии.</w:t>
            </w:r>
          </w:p>
        </w:tc>
        <w:tc>
          <w:tcPr>
            <w:tcW w:w="3508" w:type="dxa"/>
          </w:tcPr>
          <w:p w:rsidR="00C27B82" w:rsidRPr="00D61B83" w:rsidRDefault="00C27B82" w:rsidP="0028247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диагностики демонстрируют </w:t>
            </w:r>
            <w:r w:rsidR="008F7055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положительную динамику по всем показателям</w:t>
            </w:r>
            <w:r w:rsidR="00966F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27B82" w:rsidRPr="00C26D38" w:rsidRDefault="00C27B82" w:rsidP="00282476">
      <w:pPr>
        <w:suppressAutoHyphens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CAB" w:rsidRDefault="00096CAB" w:rsidP="00096CAB">
      <w:pPr>
        <w:suppressAutoHyphens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018C840" wp14:editId="31C71951">
            <wp:extent cx="6556963" cy="8376285"/>
            <wp:effectExtent l="0" t="0" r="0" b="571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559390" cy="837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6CAB" w:rsidSect="00096C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7E" w:rsidRDefault="00C4727E" w:rsidP="00EF7FA0">
      <w:pPr>
        <w:spacing w:after="0" w:line="240" w:lineRule="auto"/>
      </w:pPr>
      <w:r>
        <w:separator/>
      </w:r>
    </w:p>
  </w:endnote>
  <w:endnote w:type="continuationSeparator" w:id="0">
    <w:p w:rsidR="00C4727E" w:rsidRDefault="00C4727E" w:rsidP="00EF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B" w:rsidRDefault="005B047B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0003"/>
      <w:docPartObj>
        <w:docPartGallery w:val="Page Numbers (Bottom of Page)"/>
        <w:docPartUnique/>
      </w:docPartObj>
    </w:sdtPr>
    <w:sdtEndPr/>
    <w:sdtContent>
      <w:p w:rsidR="005B047B" w:rsidRDefault="008E511A">
        <w:pPr>
          <w:pStyle w:val="af7"/>
          <w:jc w:val="right"/>
        </w:pPr>
        <w:r>
          <w:rPr>
            <w:noProof/>
          </w:rPr>
          <w:fldChar w:fldCharType="begin"/>
        </w:r>
        <w:r w:rsidR="005B047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6CA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B047B" w:rsidRDefault="005B047B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B" w:rsidRDefault="005B047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7E" w:rsidRDefault="00C4727E" w:rsidP="00EF7FA0">
      <w:pPr>
        <w:spacing w:after="0" w:line="240" w:lineRule="auto"/>
      </w:pPr>
      <w:r>
        <w:separator/>
      </w:r>
    </w:p>
  </w:footnote>
  <w:footnote w:type="continuationSeparator" w:id="0">
    <w:p w:rsidR="00C4727E" w:rsidRDefault="00C4727E" w:rsidP="00EF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B" w:rsidRDefault="005B047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B" w:rsidRDefault="005B047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B" w:rsidRDefault="005B047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9F1A84"/>
    <w:multiLevelType w:val="hybridMultilevel"/>
    <w:tmpl w:val="ED18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00F"/>
    <w:multiLevelType w:val="hybridMultilevel"/>
    <w:tmpl w:val="34B8CAB2"/>
    <w:lvl w:ilvl="0" w:tplc="FB1AC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C96DB1"/>
    <w:multiLevelType w:val="hybridMultilevel"/>
    <w:tmpl w:val="C32AAEAE"/>
    <w:lvl w:ilvl="0" w:tplc="C1405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140532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6FEB"/>
    <w:multiLevelType w:val="hybridMultilevel"/>
    <w:tmpl w:val="A3384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22C7D"/>
    <w:multiLevelType w:val="hybridMultilevel"/>
    <w:tmpl w:val="CB5C3978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BF3CA4"/>
    <w:multiLevelType w:val="hybridMultilevel"/>
    <w:tmpl w:val="6290C8CA"/>
    <w:lvl w:ilvl="0" w:tplc="FB1AC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B34060"/>
    <w:multiLevelType w:val="hybridMultilevel"/>
    <w:tmpl w:val="B74E9D18"/>
    <w:lvl w:ilvl="0" w:tplc="727CA20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23450F0"/>
    <w:multiLevelType w:val="multilevel"/>
    <w:tmpl w:val="C054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455B8"/>
    <w:multiLevelType w:val="hybridMultilevel"/>
    <w:tmpl w:val="5C24532C"/>
    <w:lvl w:ilvl="0" w:tplc="FB1AC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BF4DB1"/>
    <w:multiLevelType w:val="multilevel"/>
    <w:tmpl w:val="69A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06648"/>
    <w:multiLevelType w:val="hybridMultilevel"/>
    <w:tmpl w:val="68CCC364"/>
    <w:lvl w:ilvl="0" w:tplc="C1405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140532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23FB"/>
    <w:multiLevelType w:val="multilevel"/>
    <w:tmpl w:val="10BC70F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4"/>
      <w:numFmt w:val="bullet"/>
      <w:lvlText w:val="-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526D39"/>
    <w:multiLevelType w:val="hybridMultilevel"/>
    <w:tmpl w:val="BFEC71B0"/>
    <w:lvl w:ilvl="0" w:tplc="9E28F7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6AA7"/>
    <w:multiLevelType w:val="hybridMultilevel"/>
    <w:tmpl w:val="B3868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CA1C4C"/>
    <w:multiLevelType w:val="multilevel"/>
    <w:tmpl w:val="41CA1C4C"/>
    <w:lvl w:ilvl="0">
      <w:start w:val="1"/>
      <w:numFmt w:val="decimal"/>
      <w:pStyle w:val="a"/>
      <w:suff w:val="space"/>
      <w:lvlText w:val="%1"/>
      <w:lvlJc w:val="left"/>
      <w:pPr>
        <w:ind w:left="6171" w:hanging="360"/>
      </w:pPr>
      <w:rPr>
        <w:sz w:val="28"/>
        <w:szCs w:val="28"/>
      </w:rPr>
    </w:lvl>
    <w:lvl w:ilvl="1">
      <w:start w:val="5"/>
      <w:numFmt w:val="decimal"/>
      <w:lvlText w:val="%1.%2"/>
      <w:lvlJc w:val="left"/>
      <w:pPr>
        <w:ind w:left="1271" w:hanging="420"/>
      </w:p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7" w15:restartNumberingAfterBreak="0">
    <w:nsid w:val="453C41A0"/>
    <w:multiLevelType w:val="hybridMultilevel"/>
    <w:tmpl w:val="ACEC70F8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C41BDF"/>
    <w:multiLevelType w:val="hybridMultilevel"/>
    <w:tmpl w:val="5D447030"/>
    <w:lvl w:ilvl="0" w:tplc="480095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06B70"/>
    <w:multiLevelType w:val="hybridMultilevel"/>
    <w:tmpl w:val="CCFA5126"/>
    <w:lvl w:ilvl="0" w:tplc="C1405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34421"/>
    <w:multiLevelType w:val="hybridMultilevel"/>
    <w:tmpl w:val="BFC8FC72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216ABA"/>
    <w:multiLevelType w:val="hybridMultilevel"/>
    <w:tmpl w:val="9802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6826"/>
    <w:multiLevelType w:val="hybridMultilevel"/>
    <w:tmpl w:val="40F45CB8"/>
    <w:lvl w:ilvl="0" w:tplc="FB1AC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1A3AFA"/>
    <w:multiLevelType w:val="hybridMultilevel"/>
    <w:tmpl w:val="5D447030"/>
    <w:lvl w:ilvl="0" w:tplc="480095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A78B0"/>
    <w:multiLevelType w:val="hybridMultilevel"/>
    <w:tmpl w:val="BA2E28E2"/>
    <w:lvl w:ilvl="0" w:tplc="063A6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E2A0B"/>
    <w:multiLevelType w:val="multilevel"/>
    <w:tmpl w:val="8050E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1714326"/>
    <w:multiLevelType w:val="hybridMultilevel"/>
    <w:tmpl w:val="9DC89F9A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D80957"/>
    <w:multiLevelType w:val="hybridMultilevel"/>
    <w:tmpl w:val="2580E2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B5875"/>
    <w:multiLevelType w:val="hybridMultilevel"/>
    <w:tmpl w:val="797E6534"/>
    <w:lvl w:ilvl="0" w:tplc="11D209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5"/>
  </w:num>
  <w:num w:numId="5">
    <w:abstractNumId w:val="28"/>
  </w:num>
  <w:num w:numId="6">
    <w:abstractNumId w:val="14"/>
  </w:num>
  <w:num w:numId="7">
    <w:abstractNumId w:val="24"/>
  </w:num>
  <w:num w:numId="8">
    <w:abstractNumId w:val="21"/>
  </w:num>
  <w:num w:numId="9">
    <w:abstractNumId w:val="20"/>
  </w:num>
  <w:num w:numId="10">
    <w:abstractNumId w:val="6"/>
  </w:num>
  <w:num w:numId="11">
    <w:abstractNumId w:val="17"/>
  </w:num>
  <w:num w:numId="12">
    <w:abstractNumId w:val="27"/>
  </w:num>
  <w:num w:numId="13">
    <w:abstractNumId w:val="26"/>
  </w:num>
  <w:num w:numId="14">
    <w:abstractNumId w:val="5"/>
  </w:num>
  <w:num w:numId="15">
    <w:abstractNumId w:val="3"/>
  </w:num>
  <w:num w:numId="16">
    <w:abstractNumId w:val="22"/>
  </w:num>
  <w:num w:numId="17">
    <w:abstractNumId w:val="10"/>
  </w:num>
  <w:num w:numId="18">
    <w:abstractNumId w:val="7"/>
  </w:num>
  <w:num w:numId="19">
    <w:abstractNumId w:val="23"/>
  </w:num>
  <w:num w:numId="20">
    <w:abstractNumId w:val="15"/>
  </w:num>
  <w:num w:numId="21">
    <w:abstractNumId w:val="16"/>
  </w:num>
  <w:num w:numId="22">
    <w:abstractNumId w:val="19"/>
  </w:num>
  <w:num w:numId="23">
    <w:abstractNumId w:val="4"/>
  </w:num>
  <w:num w:numId="24">
    <w:abstractNumId w:val="12"/>
  </w:num>
  <w:num w:numId="25">
    <w:abstractNumId w:val="11"/>
  </w:num>
  <w:num w:numId="26">
    <w:abstractNumId w:val="9"/>
  </w:num>
  <w:num w:numId="27">
    <w:abstractNumId w:val="2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7C"/>
    <w:rsid w:val="000011BA"/>
    <w:rsid w:val="00013538"/>
    <w:rsid w:val="0001413B"/>
    <w:rsid w:val="000326C4"/>
    <w:rsid w:val="00032E1E"/>
    <w:rsid w:val="00035847"/>
    <w:rsid w:val="00037B34"/>
    <w:rsid w:val="00050451"/>
    <w:rsid w:val="00070720"/>
    <w:rsid w:val="000719E3"/>
    <w:rsid w:val="00072F60"/>
    <w:rsid w:val="000740C5"/>
    <w:rsid w:val="00076135"/>
    <w:rsid w:val="00083D4F"/>
    <w:rsid w:val="000927E2"/>
    <w:rsid w:val="00092F74"/>
    <w:rsid w:val="00096CAB"/>
    <w:rsid w:val="000B38A4"/>
    <w:rsid w:val="000B493C"/>
    <w:rsid w:val="000C6A89"/>
    <w:rsid w:val="000D28FB"/>
    <w:rsid w:val="000D70DD"/>
    <w:rsid w:val="000D7BE7"/>
    <w:rsid w:val="000E79A6"/>
    <w:rsid w:val="000F79BB"/>
    <w:rsid w:val="00100203"/>
    <w:rsid w:val="0010714F"/>
    <w:rsid w:val="00107EA4"/>
    <w:rsid w:val="0012296C"/>
    <w:rsid w:val="001308B6"/>
    <w:rsid w:val="00131FED"/>
    <w:rsid w:val="0013307B"/>
    <w:rsid w:val="0014270F"/>
    <w:rsid w:val="001446B2"/>
    <w:rsid w:val="001476FB"/>
    <w:rsid w:val="00160C45"/>
    <w:rsid w:val="00162B2B"/>
    <w:rsid w:val="00165AC2"/>
    <w:rsid w:val="00166ADC"/>
    <w:rsid w:val="00166C16"/>
    <w:rsid w:val="001736D9"/>
    <w:rsid w:val="001738EB"/>
    <w:rsid w:val="00180294"/>
    <w:rsid w:val="00190372"/>
    <w:rsid w:val="001941E9"/>
    <w:rsid w:val="0019618B"/>
    <w:rsid w:val="001A3EF7"/>
    <w:rsid w:val="001D67B9"/>
    <w:rsid w:val="001F14B9"/>
    <w:rsid w:val="002001C0"/>
    <w:rsid w:val="0020036C"/>
    <w:rsid w:val="002051FB"/>
    <w:rsid w:val="002142DC"/>
    <w:rsid w:val="00220AB8"/>
    <w:rsid w:val="002227DA"/>
    <w:rsid w:val="00226FBC"/>
    <w:rsid w:val="0022743B"/>
    <w:rsid w:val="0023472C"/>
    <w:rsid w:val="002370D9"/>
    <w:rsid w:val="00237BC5"/>
    <w:rsid w:val="00237DD0"/>
    <w:rsid w:val="002442B0"/>
    <w:rsid w:val="002540F2"/>
    <w:rsid w:val="00262B75"/>
    <w:rsid w:val="00263696"/>
    <w:rsid w:val="00280E99"/>
    <w:rsid w:val="0028226E"/>
    <w:rsid w:val="00282476"/>
    <w:rsid w:val="002846DD"/>
    <w:rsid w:val="00294569"/>
    <w:rsid w:val="00296AB3"/>
    <w:rsid w:val="002A0198"/>
    <w:rsid w:val="002A1CF3"/>
    <w:rsid w:val="002A6CFA"/>
    <w:rsid w:val="002C101F"/>
    <w:rsid w:val="002C349A"/>
    <w:rsid w:val="002D0C0C"/>
    <w:rsid w:val="002D2E84"/>
    <w:rsid w:val="002F08A0"/>
    <w:rsid w:val="002F194F"/>
    <w:rsid w:val="002F2A1B"/>
    <w:rsid w:val="002F2F7C"/>
    <w:rsid w:val="003126E1"/>
    <w:rsid w:val="003136E2"/>
    <w:rsid w:val="00314B17"/>
    <w:rsid w:val="00320F12"/>
    <w:rsid w:val="00325D72"/>
    <w:rsid w:val="003357B3"/>
    <w:rsid w:val="00390363"/>
    <w:rsid w:val="003A32AD"/>
    <w:rsid w:val="003B59EC"/>
    <w:rsid w:val="003D1260"/>
    <w:rsid w:val="003D622D"/>
    <w:rsid w:val="003D7C6C"/>
    <w:rsid w:val="00402316"/>
    <w:rsid w:val="00407566"/>
    <w:rsid w:val="00410C85"/>
    <w:rsid w:val="004139CA"/>
    <w:rsid w:val="00424865"/>
    <w:rsid w:val="00430163"/>
    <w:rsid w:val="00431139"/>
    <w:rsid w:val="004313C8"/>
    <w:rsid w:val="00454BBA"/>
    <w:rsid w:val="00457656"/>
    <w:rsid w:val="00460E59"/>
    <w:rsid w:val="00461B31"/>
    <w:rsid w:val="00471A03"/>
    <w:rsid w:val="00475B10"/>
    <w:rsid w:val="004833E3"/>
    <w:rsid w:val="00485A9B"/>
    <w:rsid w:val="004904BA"/>
    <w:rsid w:val="004A4E6A"/>
    <w:rsid w:val="004C2D5D"/>
    <w:rsid w:val="004D6A9C"/>
    <w:rsid w:val="004E08D9"/>
    <w:rsid w:val="004E0A3D"/>
    <w:rsid w:val="004E3EF4"/>
    <w:rsid w:val="004F13D6"/>
    <w:rsid w:val="004F247D"/>
    <w:rsid w:val="004F39D5"/>
    <w:rsid w:val="004F536A"/>
    <w:rsid w:val="00504765"/>
    <w:rsid w:val="00504C19"/>
    <w:rsid w:val="00510F85"/>
    <w:rsid w:val="0051260D"/>
    <w:rsid w:val="00523597"/>
    <w:rsid w:val="005255EE"/>
    <w:rsid w:val="005403CE"/>
    <w:rsid w:val="00540DF1"/>
    <w:rsid w:val="0055167C"/>
    <w:rsid w:val="005608EB"/>
    <w:rsid w:val="005632E7"/>
    <w:rsid w:val="00565BB4"/>
    <w:rsid w:val="00566DE1"/>
    <w:rsid w:val="005678E0"/>
    <w:rsid w:val="0057033D"/>
    <w:rsid w:val="00570413"/>
    <w:rsid w:val="00573058"/>
    <w:rsid w:val="00582ABB"/>
    <w:rsid w:val="00595AB4"/>
    <w:rsid w:val="005B047B"/>
    <w:rsid w:val="005B2EF0"/>
    <w:rsid w:val="005C4B22"/>
    <w:rsid w:val="005C5ADD"/>
    <w:rsid w:val="005D0B18"/>
    <w:rsid w:val="005D2AAF"/>
    <w:rsid w:val="00603279"/>
    <w:rsid w:val="006250AB"/>
    <w:rsid w:val="00626FE0"/>
    <w:rsid w:val="0065765E"/>
    <w:rsid w:val="0066387B"/>
    <w:rsid w:val="006655E4"/>
    <w:rsid w:val="00670188"/>
    <w:rsid w:val="00673B5A"/>
    <w:rsid w:val="006761CE"/>
    <w:rsid w:val="0068314F"/>
    <w:rsid w:val="006866E5"/>
    <w:rsid w:val="006A0946"/>
    <w:rsid w:val="006A0A79"/>
    <w:rsid w:val="006C3D29"/>
    <w:rsid w:val="006D451E"/>
    <w:rsid w:val="006E05AA"/>
    <w:rsid w:val="006E4D0C"/>
    <w:rsid w:val="006F3020"/>
    <w:rsid w:val="006F6637"/>
    <w:rsid w:val="00702A98"/>
    <w:rsid w:val="007037BB"/>
    <w:rsid w:val="0070403F"/>
    <w:rsid w:val="00705C5A"/>
    <w:rsid w:val="00717588"/>
    <w:rsid w:val="00726D1F"/>
    <w:rsid w:val="00747154"/>
    <w:rsid w:val="00760F50"/>
    <w:rsid w:val="00763B1A"/>
    <w:rsid w:val="00765E24"/>
    <w:rsid w:val="007700B0"/>
    <w:rsid w:val="00777C0F"/>
    <w:rsid w:val="0079054E"/>
    <w:rsid w:val="00792FAE"/>
    <w:rsid w:val="00794EF0"/>
    <w:rsid w:val="007B1AE2"/>
    <w:rsid w:val="007B34C3"/>
    <w:rsid w:val="007B5AFC"/>
    <w:rsid w:val="007C6B7A"/>
    <w:rsid w:val="007D012B"/>
    <w:rsid w:val="007D16F0"/>
    <w:rsid w:val="007D21BF"/>
    <w:rsid w:val="007D43D8"/>
    <w:rsid w:val="007D4863"/>
    <w:rsid w:val="007D6B19"/>
    <w:rsid w:val="007F27E7"/>
    <w:rsid w:val="007F4827"/>
    <w:rsid w:val="007F5ECA"/>
    <w:rsid w:val="007F67FC"/>
    <w:rsid w:val="008263B8"/>
    <w:rsid w:val="00835F5E"/>
    <w:rsid w:val="008415B1"/>
    <w:rsid w:val="00842309"/>
    <w:rsid w:val="008431BF"/>
    <w:rsid w:val="00843C70"/>
    <w:rsid w:val="0084430F"/>
    <w:rsid w:val="008546FD"/>
    <w:rsid w:val="0086338C"/>
    <w:rsid w:val="00866A6A"/>
    <w:rsid w:val="00874282"/>
    <w:rsid w:val="008A272B"/>
    <w:rsid w:val="008A53FB"/>
    <w:rsid w:val="008B382C"/>
    <w:rsid w:val="008C3910"/>
    <w:rsid w:val="008C7321"/>
    <w:rsid w:val="008D4896"/>
    <w:rsid w:val="008D7775"/>
    <w:rsid w:val="008E511A"/>
    <w:rsid w:val="008E6398"/>
    <w:rsid w:val="008F0749"/>
    <w:rsid w:val="008F7055"/>
    <w:rsid w:val="0090168E"/>
    <w:rsid w:val="00912B4C"/>
    <w:rsid w:val="009135F9"/>
    <w:rsid w:val="0093743A"/>
    <w:rsid w:val="009515B4"/>
    <w:rsid w:val="00952EB2"/>
    <w:rsid w:val="00965614"/>
    <w:rsid w:val="00966F8E"/>
    <w:rsid w:val="00967935"/>
    <w:rsid w:val="00973696"/>
    <w:rsid w:val="009746D2"/>
    <w:rsid w:val="00990138"/>
    <w:rsid w:val="009934BD"/>
    <w:rsid w:val="00994C7C"/>
    <w:rsid w:val="00995FD5"/>
    <w:rsid w:val="009A5901"/>
    <w:rsid w:val="009B3283"/>
    <w:rsid w:val="009C4E46"/>
    <w:rsid w:val="009C5940"/>
    <w:rsid w:val="009C6DB5"/>
    <w:rsid w:val="009D0AE7"/>
    <w:rsid w:val="009D2CD6"/>
    <w:rsid w:val="009D5E15"/>
    <w:rsid w:val="009E7568"/>
    <w:rsid w:val="00A059F2"/>
    <w:rsid w:val="00A1506B"/>
    <w:rsid w:val="00A415D9"/>
    <w:rsid w:val="00A41988"/>
    <w:rsid w:val="00A43083"/>
    <w:rsid w:val="00A55FBC"/>
    <w:rsid w:val="00A65FA1"/>
    <w:rsid w:val="00A76683"/>
    <w:rsid w:val="00A80C6F"/>
    <w:rsid w:val="00A85CE9"/>
    <w:rsid w:val="00A938D7"/>
    <w:rsid w:val="00A96993"/>
    <w:rsid w:val="00AB24E3"/>
    <w:rsid w:val="00AC2FF8"/>
    <w:rsid w:val="00AC365A"/>
    <w:rsid w:val="00AC576C"/>
    <w:rsid w:val="00AC693A"/>
    <w:rsid w:val="00AD3AA3"/>
    <w:rsid w:val="00AD7319"/>
    <w:rsid w:val="00AE31B4"/>
    <w:rsid w:val="00AE65E9"/>
    <w:rsid w:val="00AF7F56"/>
    <w:rsid w:val="00B02BEA"/>
    <w:rsid w:val="00B02E4F"/>
    <w:rsid w:val="00B07468"/>
    <w:rsid w:val="00B214D1"/>
    <w:rsid w:val="00B24693"/>
    <w:rsid w:val="00B4185B"/>
    <w:rsid w:val="00B46F7B"/>
    <w:rsid w:val="00B47970"/>
    <w:rsid w:val="00B67D7B"/>
    <w:rsid w:val="00B77D4B"/>
    <w:rsid w:val="00B8056B"/>
    <w:rsid w:val="00B82A73"/>
    <w:rsid w:val="00B90966"/>
    <w:rsid w:val="00B92848"/>
    <w:rsid w:val="00B97E4D"/>
    <w:rsid w:val="00BA672E"/>
    <w:rsid w:val="00BB0643"/>
    <w:rsid w:val="00BB27A0"/>
    <w:rsid w:val="00BC0DBC"/>
    <w:rsid w:val="00BD2971"/>
    <w:rsid w:val="00BD6F09"/>
    <w:rsid w:val="00BE5225"/>
    <w:rsid w:val="00BE75DF"/>
    <w:rsid w:val="00BF480D"/>
    <w:rsid w:val="00C02648"/>
    <w:rsid w:val="00C06BCE"/>
    <w:rsid w:val="00C12575"/>
    <w:rsid w:val="00C26D38"/>
    <w:rsid w:val="00C27B82"/>
    <w:rsid w:val="00C4727E"/>
    <w:rsid w:val="00C52133"/>
    <w:rsid w:val="00C54956"/>
    <w:rsid w:val="00C64FF8"/>
    <w:rsid w:val="00C66DE5"/>
    <w:rsid w:val="00C72695"/>
    <w:rsid w:val="00C72853"/>
    <w:rsid w:val="00C75103"/>
    <w:rsid w:val="00C772DC"/>
    <w:rsid w:val="00C956D4"/>
    <w:rsid w:val="00C97A62"/>
    <w:rsid w:val="00CC05DF"/>
    <w:rsid w:val="00CD06C0"/>
    <w:rsid w:val="00CD4A96"/>
    <w:rsid w:val="00CD677A"/>
    <w:rsid w:val="00CE1A92"/>
    <w:rsid w:val="00CF1F6E"/>
    <w:rsid w:val="00CF3817"/>
    <w:rsid w:val="00D00F7B"/>
    <w:rsid w:val="00D03F75"/>
    <w:rsid w:val="00D070E7"/>
    <w:rsid w:val="00D13BCA"/>
    <w:rsid w:val="00D155C8"/>
    <w:rsid w:val="00D2568E"/>
    <w:rsid w:val="00D30C77"/>
    <w:rsid w:val="00D5098A"/>
    <w:rsid w:val="00D60B00"/>
    <w:rsid w:val="00D645A9"/>
    <w:rsid w:val="00D6762E"/>
    <w:rsid w:val="00D67920"/>
    <w:rsid w:val="00D7018E"/>
    <w:rsid w:val="00D709E4"/>
    <w:rsid w:val="00D72F54"/>
    <w:rsid w:val="00D7683E"/>
    <w:rsid w:val="00D93728"/>
    <w:rsid w:val="00D97B6E"/>
    <w:rsid w:val="00DA28C2"/>
    <w:rsid w:val="00DA463E"/>
    <w:rsid w:val="00DA63FD"/>
    <w:rsid w:val="00DB28CC"/>
    <w:rsid w:val="00DB7880"/>
    <w:rsid w:val="00DC1FFD"/>
    <w:rsid w:val="00DF29C0"/>
    <w:rsid w:val="00E05769"/>
    <w:rsid w:val="00E05AA4"/>
    <w:rsid w:val="00E21C24"/>
    <w:rsid w:val="00E23ED2"/>
    <w:rsid w:val="00E30031"/>
    <w:rsid w:val="00E30082"/>
    <w:rsid w:val="00E32D68"/>
    <w:rsid w:val="00E3545D"/>
    <w:rsid w:val="00E40EF2"/>
    <w:rsid w:val="00E66BE0"/>
    <w:rsid w:val="00E8059D"/>
    <w:rsid w:val="00E80F7B"/>
    <w:rsid w:val="00E83DC7"/>
    <w:rsid w:val="00E8562D"/>
    <w:rsid w:val="00E87CD3"/>
    <w:rsid w:val="00E9307B"/>
    <w:rsid w:val="00EA0C5A"/>
    <w:rsid w:val="00EA1DAA"/>
    <w:rsid w:val="00EB19C6"/>
    <w:rsid w:val="00EC5E9A"/>
    <w:rsid w:val="00ED006C"/>
    <w:rsid w:val="00ED0184"/>
    <w:rsid w:val="00ED464E"/>
    <w:rsid w:val="00ED7CE8"/>
    <w:rsid w:val="00EE4253"/>
    <w:rsid w:val="00EF11E6"/>
    <w:rsid w:val="00EF7FA0"/>
    <w:rsid w:val="00F11849"/>
    <w:rsid w:val="00F133A9"/>
    <w:rsid w:val="00F16223"/>
    <w:rsid w:val="00F31913"/>
    <w:rsid w:val="00F34B34"/>
    <w:rsid w:val="00F35305"/>
    <w:rsid w:val="00F35EBC"/>
    <w:rsid w:val="00F5377D"/>
    <w:rsid w:val="00F620FB"/>
    <w:rsid w:val="00F637B4"/>
    <w:rsid w:val="00F85106"/>
    <w:rsid w:val="00F907AA"/>
    <w:rsid w:val="00FA07A8"/>
    <w:rsid w:val="00FA1212"/>
    <w:rsid w:val="00FA39F0"/>
    <w:rsid w:val="00FB233D"/>
    <w:rsid w:val="00FB58FD"/>
    <w:rsid w:val="00FB631E"/>
    <w:rsid w:val="00FC280A"/>
    <w:rsid w:val="00FC61F0"/>
    <w:rsid w:val="00FC630B"/>
    <w:rsid w:val="00FD4F20"/>
    <w:rsid w:val="00FD5981"/>
    <w:rsid w:val="00FE4886"/>
    <w:rsid w:val="00FE4BE2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520782"/>
  <w15:docId w15:val="{4780EAFE-0C81-43F7-BA77-F67B7848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203"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726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00203"/>
    <w:rPr>
      <w:rFonts w:ascii="Symbol" w:hAnsi="Symbol" w:cs="Symbol" w:hint="default"/>
      <w:color w:val="000000"/>
      <w:sz w:val="28"/>
      <w:szCs w:val="28"/>
      <w:lang w:eastAsia="ru-RU"/>
    </w:rPr>
  </w:style>
  <w:style w:type="character" w:customStyle="1" w:styleId="WW8Num2z0">
    <w:name w:val="WW8Num2z0"/>
    <w:rsid w:val="00100203"/>
  </w:style>
  <w:style w:type="character" w:customStyle="1" w:styleId="WW8Num2z1">
    <w:name w:val="WW8Num2z1"/>
    <w:rsid w:val="00100203"/>
  </w:style>
  <w:style w:type="character" w:customStyle="1" w:styleId="WW8Num2z2">
    <w:name w:val="WW8Num2z2"/>
    <w:rsid w:val="00100203"/>
  </w:style>
  <w:style w:type="character" w:customStyle="1" w:styleId="WW8Num2z3">
    <w:name w:val="WW8Num2z3"/>
    <w:rsid w:val="00100203"/>
  </w:style>
  <w:style w:type="character" w:customStyle="1" w:styleId="WW8Num2z4">
    <w:name w:val="WW8Num2z4"/>
    <w:rsid w:val="00100203"/>
  </w:style>
  <w:style w:type="character" w:customStyle="1" w:styleId="WW8Num2z5">
    <w:name w:val="WW8Num2z5"/>
    <w:rsid w:val="00100203"/>
  </w:style>
  <w:style w:type="character" w:customStyle="1" w:styleId="WW8Num2z6">
    <w:name w:val="WW8Num2z6"/>
    <w:rsid w:val="00100203"/>
  </w:style>
  <w:style w:type="character" w:customStyle="1" w:styleId="WW8Num2z7">
    <w:name w:val="WW8Num2z7"/>
    <w:rsid w:val="00100203"/>
  </w:style>
  <w:style w:type="character" w:customStyle="1" w:styleId="WW8Num2z8">
    <w:name w:val="WW8Num2z8"/>
    <w:rsid w:val="00100203"/>
  </w:style>
  <w:style w:type="character" w:customStyle="1" w:styleId="WW8Num1z1">
    <w:name w:val="WW8Num1z1"/>
    <w:rsid w:val="00100203"/>
    <w:rPr>
      <w:rFonts w:ascii="Courier New" w:hAnsi="Courier New" w:cs="Courier New" w:hint="default"/>
    </w:rPr>
  </w:style>
  <w:style w:type="character" w:customStyle="1" w:styleId="WW8Num1z2">
    <w:name w:val="WW8Num1z2"/>
    <w:rsid w:val="00100203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100203"/>
  </w:style>
  <w:style w:type="paragraph" w:customStyle="1" w:styleId="12">
    <w:name w:val="Заголовок1"/>
    <w:basedOn w:val="a0"/>
    <w:next w:val="a4"/>
    <w:rsid w:val="0010020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0"/>
    <w:rsid w:val="00100203"/>
    <w:pPr>
      <w:spacing w:after="140" w:line="288" w:lineRule="auto"/>
    </w:pPr>
  </w:style>
  <w:style w:type="paragraph" w:styleId="a5">
    <w:name w:val="List"/>
    <w:basedOn w:val="a4"/>
    <w:rsid w:val="00100203"/>
    <w:rPr>
      <w:rFonts w:cs="Mangal"/>
    </w:rPr>
  </w:style>
  <w:style w:type="paragraph" w:styleId="a6">
    <w:name w:val="caption"/>
    <w:basedOn w:val="a0"/>
    <w:qFormat/>
    <w:rsid w:val="001002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0"/>
    <w:rsid w:val="00100203"/>
    <w:pPr>
      <w:suppressLineNumbers/>
    </w:pPr>
    <w:rPr>
      <w:rFonts w:cs="Mangal"/>
    </w:rPr>
  </w:style>
  <w:style w:type="paragraph" w:styleId="a7">
    <w:name w:val="List Paragraph"/>
    <w:basedOn w:val="a0"/>
    <w:qFormat/>
    <w:rsid w:val="0010020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430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0163"/>
    <w:rPr>
      <w:rFonts w:ascii="Tahoma" w:eastAsia="Calibri" w:hAnsi="Tahoma" w:cs="Tahoma"/>
      <w:sz w:val="16"/>
      <w:szCs w:val="16"/>
      <w:lang w:eastAsia="zh-CN"/>
    </w:rPr>
  </w:style>
  <w:style w:type="table" w:customStyle="1" w:styleId="14">
    <w:name w:val="Сетка таблицы1"/>
    <w:basedOn w:val="a2"/>
    <w:next w:val="aa"/>
    <w:uiPriority w:val="59"/>
    <w:rsid w:val="0057033D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2"/>
    <w:uiPriority w:val="59"/>
    <w:rsid w:val="0057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a"/>
    <w:uiPriority w:val="59"/>
    <w:rsid w:val="00035847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56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760F5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1"/>
    <w:uiPriority w:val="99"/>
    <w:unhideWhenUsed/>
    <w:rsid w:val="00D155C8"/>
    <w:rPr>
      <w:color w:val="0000FF" w:themeColor="hyperlink"/>
      <w:u w:val="single"/>
    </w:rPr>
  </w:style>
  <w:style w:type="paragraph" w:customStyle="1" w:styleId="font8">
    <w:name w:val="font_8"/>
    <w:basedOn w:val="a0"/>
    <w:rsid w:val="00461B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Основной текст документа"/>
    <w:basedOn w:val="a0"/>
    <w:link w:val="ae"/>
    <w:qFormat/>
    <w:rsid w:val="00726D1F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/>
      <w:color w:val="000000" w:themeColor="text1"/>
      <w:sz w:val="28"/>
      <w:szCs w:val="20"/>
      <w:lang w:eastAsia="ru-RU"/>
    </w:rPr>
  </w:style>
  <w:style w:type="character" w:customStyle="1" w:styleId="ae">
    <w:name w:val="Основной текст документа Знак"/>
    <w:basedOn w:val="a1"/>
    <w:link w:val="ad"/>
    <w:qFormat/>
    <w:rsid w:val="00726D1F"/>
    <w:rPr>
      <w:color w:val="000000" w:themeColor="text1"/>
      <w:sz w:val="28"/>
    </w:rPr>
  </w:style>
  <w:style w:type="paragraph" w:customStyle="1" w:styleId="a">
    <w:name w:val="Раздел документа"/>
    <w:basedOn w:val="1"/>
    <w:link w:val="af"/>
    <w:qFormat/>
    <w:rsid w:val="00726D1F"/>
    <w:pPr>
      <w:keepLines w:val="0"/>
      <w:pageBreakBefore/>
      <w:numPr>
        <w:numId w:val="21"/>
      </w:numPr>
      <w:tabs>
        <w:tab w:val="right" w:leader="dot" w:pos="9911"/>
      </w:tabs>
      <w:suppressAutoHyphens w:val="0"/>
      <w:spacing w:before="360" w:after="120" w:line="360" w:lineRule="auto"/>
      <w:ind w:left="714" w:hanging="357"/>
      <w:jc w:val="center"/>
    </w:pPr>
    <w:rPr>
      <w:rFonts w:ascii="Times New Roman" w:eastAsia="Times New Roman" w:hAnsi="Times New Roman" w:cs="Times New Roman"/>
      <w:bCs w:val="0"/>
      <w:color w:val="000000" w:themeColor="text1"/>
      <w:szCs w:val="20"/>
      <w:lang w:eastAsia="ru-RU"/>
    </w:rPr>
  </w:style>
  <w:style w:type="character" w:customStyle="1" w:styleId="af">
    <w:name w:val="Раздел документа Знак"/>
    <w:basedOn w:val="10"/>
    <w:link w:val="a"/>
    <w:qFormat/>
    <w:rsid w:val="00726D1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zh-CN"/>
    </w:rPr>
  </w:style>
  <w:style w:type="paragraph" w:customStyle="1" w:styleId="af0">
    <w:name w:val="Рисунок"/>
    <w:basedOn w:val="a0"/>
    <w:link w:val="af1"/>
    <w:qFormat/>
    <w:rsid w:val="00726D1F"/>
    <w:pPr>
      <w:suppressAutoHyphens w:val="0"/>
      <w:spacing w:before="120" w:after="0" w:line="360" w:lineRule="auto"/>
      <w:jc w:val="center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f1">
    <w:name w:val="Рисунок Знак"/>
    <w:basedOn w:val="a1"/>
    <w:link w:val="af0"/>
    <w:qFormat/>
    <w:rsid w:val="00726D1F"/>
    <w:rPr>
      <w:lang w:val="en-US" w:eastAsia="en-US"/>
    </w:rPr>
  </w:style>
  <w:style w:type="paragraph" w:customStyle="1" w:styleId="af2">
    <w:name w:val="Подпись рисунка"/>
    <w:basedOn w:val="ad"/>
    <w:next w:val="ad"/>
    <w:link w:val="af3"/>
    <w:qFormat/>
    <w:rsid w:val="00726D1F"/>
    <w:pPr>
      <w:spacing w:before="120" w:after="240"/>
      <w:jc w:val="center"/>
    </w:pPr>
  </w:style>
  <w:style w:type="character" w:customStyle="1" w:styleId="af3">
    <w:name w:val="Подпись рисунка Знак"/>
    <w:basedOn w:val="a1"/>
    <w:link w:val="af2"/>
    <w:rsid w:val="00726D1F"/>
    <w:rPr>
      <w:color w:val="000000" w:themeColor="text1"/>
      <w:sz w:val="28"/>
    </w:rPr>
  </w:style>
  <w:style w:type="paragraph" w:styleId="af4">
    <w:name w:val="Normal (Web)"/>
    <w:basedOn w:val="a0"/>
    <w:uiPriority w:val="99"/>
    <w:semiHidden/>
    <w:unhideWhenUsed/>
    <w:rsid w:val="00726D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26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5">
    <w:name w:val="header"/>
    <w:basedOn w:val="a0"/>
    <w:link w:val="af6"/>
    <w:uiPriority w:val="99"/>
    <w:semiHidden/>
    <w:unhideWhenUsed/>
    <w:rsid w:val="00EF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EF7FA0"/>
    <w:rPr>
      <w:rFonts w:ascii="Calibri" w:eastAsia="Calibri" w:hAnsi="Calibri"/>
      <w:sz w:val="22"/>
      <w:szCs w:val="22"/>
      <w:lang w:eastAsia="zh-CN"/>
    </w:rPr>
  </w:style>
  <w:style w:type="paragraph" w:styleId="af7">
    <w:name w:val="footer"/>
    <w:basedOn w:val="a0"/>
    <w:link w:val="af8"/>
    <w:uiPriority w:val="99"/>
    <w:unhideWhenUsed/>
    <w:rsid w:val="00EF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EF7FA0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518518518518551"/>
          <c:y val="5.9865219550259016E-2"/>
          <c:w val="0.84481481481481602"/>
          <c:h val="0.740750514293823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 качественной успеваемости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36063133872498E-2"/>
                  <c:y val="0.194907619512693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69-4205-B543-00E36639394F}"/>
                </c:ext>
              </c:extLst>
            </c:dLbl>
            <c:dLbl>
              <c:idx val="1"/>
              <c:layout>
                <c:manualLayout>
                  <c:x val="5.8774255378295304E-3"/>
                  <c:y val="0.125465481134216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69-4205-B543-00E36639394F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ТАР-57</c:v>
                </c:pt>
                <c:pt idx="1">
                  <c:v>ТАР-58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26.6</c:v>
                </c:pt>
                <c:pt idx="1">
                  <c:v>22.7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69-4205-B543-00E366393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3741568"/>
        <c:axId val="133824512"/>
        <c:axId val="0"/>
      </c:bar3DChart>
      <c:catAx>
        <c:axId val="13374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82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824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74156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46464646464799E-2"/>
          <c:y val="3.1141868512110937E-2"/>
          <c:w val="0.9151515151515156"/>
          <c:h val="0.823529411764705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 качественной успеваемости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36063133872498E-2"/>
                  <c:y val="0.194907619512693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32-4FF6-97A7-EE780206828B}"/>
                </c:ext>
              </c:extLst>
            </c:dLbl>
            <c:dLbl>
              <c:idx val="1"/>
              <c:layout>
                <c:manualLayout>
                  <c:x val="5.8774255378295304E-3"/>
                  <c:y val="0.125465481134216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32-4FF6-97A7-EE780206828B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ТАР-57</c:v>
                </c:pt>
                <c:pt idx="1">
                  <c:v>ТАР-58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62.5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32-4FF6-97A7-EE7802068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3896832"/>
        <c:axId val="134095232"/>
        <c:axId val="0"/>
      </c:bar3DChart>
      <c:catAx>
        <c:axId val="13389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09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095232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89683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46464646464674E-2"/>
          <c:y val="3.1141868512110951E-2"/>
          <c:w val="0.9151515151515156"/>
          <c:h val="0.823529411764705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 качественной успеваемости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36005573930125E-2"/>
                  <c:y val="0.248961481166205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AA-49A8-8942-ABD02E29B3AE}"/>
                </c:ext>
              </c:extLst>
            </c:dLbl>
            <c:dLbl>
              <c:idx val="1"/>
              <c:layout>
                <c:manualLayout>
                  <c:x val="5.8773903262092269E-3"/>
                  <c:y val="0.251591828048520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AA-49A8-8942-ABD02E29B3AE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ТАР-57</c:v>
                </c:pt>
                <c:pt idx="1">
                  <c:v>ТАР-58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33.300000000000004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AA-49A8-8942-ABD02E29B3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464384"/>
        <c:axId val="128643840"/>
        <c:axId val="0"/>
      </c:bar3DChart>
      <c:catAx>
        <c:axId val="15246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864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643840"/>
        <c:scaling>
          <c:orientation val="minMax"/>
          <c:max val="4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2464384"/>
        <c:crosses val="autoZero"/>
        <c:crossBetween val="between"/>
        <c:majorUnit val="10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46464646464674E-2"/>
          <c:y val="3.1141868512110926E-2"/>
          <c:w val="0.9151515151515156"/>
          <c:h val="0.823529411764705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 качественной успеваемости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36063133872498E-2"/>
                  <c:y val="0.194907619512693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3D-4894-B1CC-78CF87F612E2}"/>
                </c:ext>
              </c:extLst>
            </c:dLbl>
            <c:dLbl>
              <c:idx val="1"/>
              <c:layout>
                <c:manualLayout>
                  <c:x val="5.4689992109195336E-4"/>
                  <c:y val="0.188528764985457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3D-4894-B1CC-78CF87F612E2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ТАР-57</c:v>
                </c:pt>
                <c:pt idx="1">
                  <c:v>ТАР-58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83.3</c:v>
                </c:pt>
                <c:pt idx="1">
                  <c:v>77.3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3D-4894-B1CC-78CF87F612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5754112"/>
        <c:axId val="135755648"/>
        <c:axId val="0"/>
      </c:bar3DChart>
      <c:catAx>
        <c:axId val="13575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755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7556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75411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46464646464674E-2"/>
          <c:y val="3.1141868512110871E-2"/>
          <c:w val="0.9151515151515156"/>
          <c:h val="0.823529411764705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 качественной успеваемости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661386256408441E-2"/>
                  <c:y val="0.195588195155320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FB-44C2-A5E8-C8584B591F6D}"/>
                </c:ext>
              </c:extLst>
            </c:dLbl>
            <c:dLbl>
              <c:idx val="1"/>
              <c:layout>
                <c:manualLayout>
                  <c:x val="6.030669704455034E-3"/>
                  <c:y val="0.123383391684603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FB-44C2-A5E8-C8584B591F6D}"/>
                </c:ext>
              </c:extLst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ТАР-57</c:v>
                </c:pt>
                <c:pt idx="1">
                  <c:v>ТАР-58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75.8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FB-44C2-A5E8-C8584B591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4092288"/>
        <c:axId val="134093824"/>
        <c:axId val="0"/>
      </c:bar3DChart>
      <c:catAx>
        <c:axId val="13409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093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093824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092288"/>
        <c:crosses val="autoZero"/>
        <c:crossBetween val="between"/>
      </c:valAx>
      <c:spPr>
        <a:noFill/>
        <a:ln w="2537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A83D-138D-46E6-A3F8-AD84D05F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Зам. по УМЧ</cp:lastModifiedBy>
  <cp:revision>3</cp:revision>
  <cp:lastPrinted>2021-05-03T12:22:00Z</cp:lastPrinted>
  <dcterms:created xsi:type="dcterms:W3CDTF">2022-02-03T10:33:00Z</dcterms:created>
  <dcterms:modified xsi:type="dcterms:W3CDTF">2022-02-03T10:37:00Z</dcterms:modified>
</cp:coreProperties>
</file>